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A4712" w14:textId="77777777" w:rsidR="00E3657D" w:rsidRPr="00FE5824" w:rsidRDefault="00E3657D" w:rsidP="00FE5824">
      <w:pPr>
        <w:jc w:val="center"/>
        <w:rPr>
          <w:rFonts w:ascii="Times New Roman" w:hAnsi="Times New Roman"/>
          <w:sz w:val="28"/>
          <w:szCs w:val="28"/>
        </w:rPr>
      </w:pPr>
      <w:r w:rsidRPr="00FE5824">
        <w:rPr>
          <w:rFonts w:ascii="Times New Roman" w:hAnsi="Times New Roman"/>
          <w:sz w:val="28"/>
          <w:szCs w:val="28"/>
        </w:rPr>
        <w:t>Администрация</w:t>
      </w:r>
    </w:p>
    <w:p w14:paraId="2FF552CF" w14:textId="77777777" w:rsidR="00E3657D" w:rsidRPr="00FE5824" w:rsidRDefault="00E3657D" w:rsidP="00942400">
      <w:pPr>
        <w:tabs>
          <w:tab w:val="center" w:pos="4819"/>
          <w:tab w:val="left" w:pos="7980"/>
        </w:tabs>
        <w:rPr>
          <w:rFonts w:ascii="Times New Roman" w:hAnsi="Times New Roman"/>
          <w:sz w:val="28"/>
          <w:szCs w:val="28"/>
        </w:rPr>
      </w:pPr>
      <w:r>
        <w:rPr>
          <w:rFonts w:ascii="Times New Roman" w:hAnsi="Times New Roman"/>
          <w:sz w:val="28"/>
          <w:szCs w:val="28"/>
        </w:rPr>
        <w:tab/>
      </w:r>
      <w:r w:rsidRPr="00FE5824">
        <w:rPr>
          <w:rFonts w:ascii="Times New Roman" w:hAnsi="Times New Roman"/>
          <w:sz w:val="28"/>
          <w:szCs w:val="28"/>
        </w:rPr>
        <w:t xml:space="preserve">сельского поселения </w:t>
      </w:r>
      <w:r w:rsidR="00CC4681">
        <w:rPr>
          <w:rFonts w:ascii="Times New Roman" w:hAnsi="Times New Roman"/>
          <w:sz w:val="28"/>
          <w:szCs w:val="28"/>
        </w:rPr>
        <w:t>«Красновеликанское»</w:t>
      </w:r>
      <w:r w:rsidR="00CC4681">
        <w:rPr>
          <w:rFonts w:ascii="Times New Roman" w:hAnsi="Times New Roman"/>
          <w:sz w:val="28"/>
          <w:szCs w:val="28"/>
        </w:rPr>
        <w:tab/>
      </w:r>
    </w:p>
    <w:p w14:paraId="71769DCC" w14:textId="77777777" w:rsidR="00E3657D" w:rsidRPr="00FE5824" w:rsidRDefault="00E3657D" w:rsidP="00FE5824">
      <w:pPr>
        <w:rPr>
          <w:rFonts w:ascii="Times New Roman" w:hAnsi="Times New Roman"/>
          <w:sz w:val="28"/>
          <w:szCs w:val="28"/>
        </w:rPr>
      </w:pPr>
    </w:p>
    <w:p w14:paraId="6E9089B3" w14:textId="77777777" w:rsidR="00E3657D" w:rsidRPr="00C762C3" w:rsidRDefault="00E3657D" w:rsidP="00FE5824">
      <w:pPr>
        <w:jc w:val="center"/>
        <w:rPr>
          <w:rFonts w:ascii="Times New Roman" w:hAnsi="Times New Roman"/>
          <w:sz w:val="32"/>
          <w:szCs w:val="32"/>
        </w:rPr>
      </w:pPr>
      <w:r w:rsidRPr="00C762C3">
        <w:rPr>
          <w:rFonts w:ascii="Times New Roman" w:hAnsi="Times New Roman"/>
          <w:sz w:val="32"/>
          <w:szCs w:val="32"/>
        </w:rPr>
        <w:t>ПОСТАНОВЛЕНИЕ</w:t>
      </w:r>
    </w:p>
    <w:p w14:paraId="39FF9C20" w14:textId="668620D9" w:rsidR="00E3657D" w:rsidRPr="00C762C3" w:rsidRDefault="00C762C3" w:rsidP="00C762C3">
      <w:pPr>
        <w:tabs>
          <w:tab w:val="left" w:pos="7410"/>
        </w:tabs>
        <w:rPr>
          <w:rFonts w:ascii="Times New Roman" w:hAnsi="Times New Roman"/>
          <w:sz w:val="32"/>
          <w:szCs w:val="32"/>
        </w:rPr>
      </w:pPr>
      <w:r w:rsidRPr="00C762C3">
        <w:rPr>
          <w:rFonts w:ascii="Times New Roman" w:hAnsi="Times New Roman"/>
          <w:sz w:val="32"/>
          <w:szCs w:val="32"/>
        </w:rPr>
        <w:t>09.11.2022г.</w:t>
      </w:r>
      <w:r w:rsidRPr="00C762C3">
        <w:rPr>
          <w:rFonts w:ascii="Times New Roman" w:hAnsi="Times New Roman"/>
          <w:sz w:val="32"/>
          <w:szCs w:val="32"/>
        </w:rPr>
        <w:tab/>
      </w:r>
      <w:r>
        <w:rPr>
          <w:rFonts w:ascii="Times New Roman" w:hAnsi="Times New Roman"/>
          <w:sz w:val="32"/>
          <w:szCs w:val="32"/>
        </w:rPr>
        <w:t xml:space="preserve">      </w:t>
      </w:r>
      <w:bookmarkStart w:id="0" w:name="_GoBack"/>
      <w:bookmarkEnd w:id="0"/>
      <w:r>
        <w:rPr>
          <w:rFonts w:ascii="Times New Roman" w:hAnsi="Times New Roman"/>
          <w:sz w:val="32"/>
          <w:szCs w:val="32"/>
        </w:rPr>
        <w:t xml:space="preserve"> </w:t>
      </w:r>
      <w:r w:rsidRPr="00C762C3">
        <w:rPr>
          <w:rFonts w:ascii="Times New Roman" w:hAnsi="Times New Roman"/>
          <w:sz w:val="32"/>
          <w:szCs w:val="32"/>
        </w:rPr>
        <w:t>№58</w:t>
      </w:r>
    </w:p>
    <w:p w14:paraId="7D81012F" w14:textId="77777777" w:rsidR="00E3657D" w:rsidRPr="00FE5824" w:rsidRDefault="00E3657D" w:rsidP="00FE5824">
      <w:pPr>
        <w:rPr>
          <w:rFonts w:ascii="Times New Roman" w:hAnsi="Times New Roman"/>
          <w:sz w:val="28"/>
          <w:szCs w:val="28"/>
        </w:rPr>
      </w:pPr>
    </w:p>
    <w:p w14:paraId="59176341" w14:textId="77777777" w:rsidR="00E3657D" w:rsidRPr="00FE5824" w:rsidRDefault="00E3657D" w:rsidP="00FE5824">
      <w:pPr>
        <w:jc w:val="center"/>
        <w:rPr>
          <w:rFonts w:ascii="Times New Roman" w:hAnsi="Times New Roman"/>
          <w:b/>
          <w:sz w:val="28"/>
          <w:szCs w:val="28"/>
        </w:rPr>
      </w:pPr>
      <w:proofErr w:type="spellStart"/>
      <w:r>
        <w:rPr>
          <w:rFonts w:ascii="Times New Roman" w:hAnsi="Times New Roman"/>
          <w:sz w:val="28"/>
          <w:szCs w:val="28"/>
        </w:rPr>
        <w:t>п</w:t>
      </w:r>
      <w:r w:rsidRPr="00FE5824">
        <w:rPr>
          <w:rFonts w:ascii="Times New Roman" w:hAnsi="Times New Roman"/>
          <w:sz w:val="28"/>
          <w:szCs w:val="28"/>
        </w:rPr>
        <w:t>ст</w:t>
      </w:r>
      <w:proofErr w:type="spellEnd"/>
      <w:r w:rsidRPr="00FE5824">
        <w:rPr>
          <w:rFonts w:ascii="Times New Roman" w:hAnsi="Times New Roman"/>
          <w:sz w:val="28"/>
          <w:szCs w:val="28"/>
        </w:rPr>
        <w:t xml:space="preserve">. </w:t>
      </w:r>
      <w:r>
        <w:rPr>
          <w:rFonts w:ascii="Times New Roman" w:hAnsi="Times New Roman"/>
          <w:sz w:val="28"/>
          <w:szCs w:val="28"/>
        </w:rPr>
        <w:t xml:space="preserve">Красный Великан </w:t>
      </w:r>
    </w:p>
    <w:p w14:paraId="7147A621" w14:textId="5D756755" w:rsidR="00E3657D" w:rsidRPr="00FE5824" w:rsidRDefault="00E3657D" w:rsidP="00FE5824">
      <w:pPr>
        <w:jc w:val="center"/>
        <w:rPr>
          <w:rFonts w:ascii="Times New Roman" w:hAnsi="Times New Roman"/>
          <w:b/>
          <w:sz w:val="28"/>
          <w:szCs w:val="28"/>
        </w:rPr>
      </w:pPr>
      <w:r w:rsidRPr="00FE5824">
        <w:rPr>
          <w:rFonts w:ascii="Times New Roman" w:hAnsi="Times New Roman"/>
          <w:b/>
          <w:sz w:val="28"/>
          <w:szCs w:val="28"/>
        </w:rPr>
        <w:t>Об утверждении основных направлений бюджетной и налоговой политики сельского по</w:t>
      </w:r>
      <w:r>
        <w:rPr>
          <w:rFonts w:ascii="Times New Roman" w:hAnsi="Times New Roman"/>
          <w:b/>
          <w:sz w:val="28"/>
          <w:szCs w:val="28"/>
        </w:rPr>
        <w:t xml:space="preserve">селения «Красновеликанское» </w:t>
      </w:r>
      <w:r w:rsidR="00D67FD3">
        <w:rPr>
          <w:rFonts w:ascii="Times New Roman" w:hAnsi="Times New Roman"/>
          <w:b/>
          <w:sz w:val="28"/>
          <w:szCs w:val="28"/>
        </w:rPr>
        <w:t>на 202</w:t>
      </w:r>
      <w:r w:rsidR="00766EBC">
        <w:rPr>
          <w:rFonts w:ascii="Times New Roman" w:hAnsi="Times New Roman"/>
          <w:b/>
          <w:sz w:val="28"/>
          <w:szCs w:val="28"/>
        </w:rPr>
        <w:t>3</w:t>
      </w:r>
      <w:r w:rsidR="00D67FD3">
        <w:rPr>
          <w:rFonts w:ascii="Times New Roman" w:hAnsi="Times New Roman"/>
          <w:b/>
          <w:sz w:val="28"/>
          <w:szCs w:val="28"/>
        </w:rPr>
        <w:t xml:space="preserve"> год</w:t>
      </w:r>
    </w:p>
    <w:p w14:paraId="64BD20F2" w14:textId="6C6F47BF" w:rsidR="00E3657D" w:rsidRPr="00FE5824" w:rsidRDefault="00E3657D" w:rsidP="00FE5824">
      <w:pPr>
        <w:jc w:val="both"/>
        <w:rPr>
          <w:rFonts w:ascii="Times New Roman" w:hAnsi="Times New Roman"/>
          <w:sz w:val="28"/>
          <w:szCs w:val="28"/>
        </w:rPr>
      </w:pPr>
      <w:r>
        <w:rPr>
          <w:rFonts w:ascii="Times New Roman" w:hAnsi="Times New Roman"/>
          <w:b/>
          <w:sz w:val="28"/>
          <w:szCs w:val="28"/>
        </w:rPr>
        <w:t xml:space="preserve">           </w:t>
      </w:r>
      <w:r w:rsidRPr="00FE5824">
        <w:rPr>
          <w:rFonts w:ascii="Times New Roman" w:hAnsi="Times New Roman"/>
          <w:sz w:val="28"/>
        </w:rPr>
        <w:t xml:space="preserve">В целях разработки проекта бюджета сельского поселения </w:t>
      </w:r>
      <w:r>
        <w:rPr>
          <w:rFonts w:ascii="Times New Roman" w:hAnsi="Times New Roman"/>
          <w:sz w:val="28"/>
        </w:rPr>
        <w:t xml:space="preserve">«Красновеликанское» </w:t>
      </w:r>
      <w:r w:rsidR="00D67FD3">
        <w:rPr>
          <w:rFonts w:ascii="Times New Roman" w:hAnsi="Times New Roman"/>
          <w:sz w:val="28"/>
        </w:rPr>
        <w:t>на 2022 год</w:t>
      </w:r>
      <w:r w:rsidRPr="00FE5824">
        <w:rPr>
          <w:rFonts w:ascii="Times New Roman" w:hAnsi="Times New Roman"/>
          <w:sz w:val="28"/>
        </w:rPr>
        <w:t xml:space="preserve">, руководствуясь </w:t>
      </w:r>
      <w:proofErr w:type="spellStart"/>
      <w:r w:rsidRPr="00FE5824">
        <w:rPr>
          <w:rFonts w:ascii="Times New Roman" w:hAnsi="Times New Roman"/>
          <w:sz w:val="28"/>
        </w:rPr>
        <w:t>ст.ст</w:t>
      </w:r>
      <w:proofErr w:type="spellEnd"/>
      <w:r w:rsidRPr="00FE5824">
        <w:rPr>
          <w:rFonts w:ascii="Times New Roman" w:hAnsi="Times New Roman"/>
          <w:sz w:val="28"/>
        </w:rPr>
        <w:t xml:space="preserve">. 172, 184.2 Бюджетного кодекса Российской Федерации, ст. 14 Федерального закона «Об общих принципах организации местного самоуправления в Российской Федерации», </w:t>
      </w:r>
      <w:proofErr w:type="spellStart"/>
      <w:r w:rsidRPr="00FE5824">
        <w:rPr>
          <w:rFonts w:ascii="Times New Roman" w:hAnsi="Times New Roman"/>
          <w:sz w:val="28"/>
        </w:rPr>
        <w:t>ст.ст</w:t>
      </w:r>
      <w:proofErr w:type="spellEnd"/>
      <w:r w:rsidRPr="00FE5824">
        <w:rPr>
          <w:rFonts w:ascii="Times New Roman" w:hAnsi="Times New Roman"/>
          <w:sz w:val="28"/>
        </w:rPr>
        <w:t xml:space="preserve">. 7, 8, 26, 44 Устава сельского поселения </w:t>
      </w:r>
      <w:r>
        <w:rPr>
          <w:rFonts w:ascii="Times New Roman" w:hAnsi="Times New Roman"/>
          <w:sz w:val="28"/>
        </w:rPr>
        <w:t>«Красновеликанское»</w:t>
      </w:r>
      <w:r w:rsidRPr="00FE5824">
        <w:rPr>
          <w:rFonts w:ascii="Times New Roman" w:hAnsi="Times New Roman"/>
          <w:sz w:val="28"/>
          <w:szCs w:val="28"/>
        </w:rPr>
        <w:t xml:space="preserve">, администрация сельского поселения </w:t>
      </w:r>
      <w:r>
        <w:rPr>
          <w:rFonts w:ascii="Times New Roman" w:hAnsi="Times New Roman"/>
          <w:sz w:val="28"/>
          <w:szCs w:val="28"/>
        </w:rPr>
        <w:t>«Красновеликанское»</w:t>
      </w:r>
    </w:p>
    <w:p w14:paraId="46A5BF8D" w14:textId="77777777" w:rsidR="00E3657D" w:rsidRPr="00356B66" w:rsidRDefault="00E3657D" w:rsidP="00356B66">
      <w:pPr>
        <w:rPr>
          <w:rFonts w:ascii="Times New Roman" w:hAnsi="Times New Roman"/>
          <w:b/>
          <w:sz w:val="28"/>
          <w:szCs w:val="28"/>
        </w:rPr>
      </w:pPr>
      <w:r w:rsidRPr="00FE5824">
        <w:rPr>
          <w:rFonts w:ascii="Times New Roman" w:hAnsi="Times New Roman"/>
          <w:b/>
          <w:sz w:val="28"/>
          <w:szCs w:val="28"/>
        </w:rPr>
        <w:t>ПОСТАНОВЛЯЕТ:</w:t>
      </w:r>
    </w:p>
    <w:p w14:paraId="5FB263AE" w14:textId="2A96F77C" w:rsidR="00E3657D" w:rsidRPr="00FE5824" w:rsidRDefault="00E3657D" w:rsidP="00FE5824">
      <w:pPr>
        <w:pStyle w:val="ConsNormal"/>
        <w:widowControl/>
        <w:ind w:right="0" w:firstLine="615"/>
        <w:jc w:val="both"/>
        <w:rPr>
          <w:rFonts w:ascii="Times New Roman" w:hAnsi="Times New Roman" w:cs="Times New Roman"/>
          <w:sz w:val="28"/>
        </w:rPr>
      </w:pPr>
      <w:r w:rsidRPr="00FE5824">
        <w:rPr>
          <w:rFonts w:ascii="Times New Roman" w:hAnsi="Times New Roman" w:cs="Times New Roman"/>
          <w:sz w:val="28"/>
        </w:rPr>
        <w:t xml:space="preserve">1. Утвердить Основные направления бюджетной и налоговой политики сельского поселения </w:t>
      </w:r>
      <w:r>
        <w:rPr>
          <w:rFonts w:ascii="Times New Roman" w:hAnsi="Times New Roman" w:cs="Times New Roman"/>
          <w:sz w:val="28"/>
        </w:rPr>
        <w:t xml:space="preserve">«Красновеликанское» </w:t>
      </w:r>
      <w:r w:rsidR="00D67FD3">
        <w:rPr>
          <w:rFonts w:ascii="Times New Roman" w:hAnsi="Times New Roman" w:cs="Times New Roman"/>
          <w:sz w:val="28"/>
        </w:rPr>
        <w:t>на 202</w:t>
      </w:r>
      <w:r w:rsidR="00766EBC">
        <w:rPr>
          <w:rFonts w:ascii="Times New Roman" w:hAnsi="Times New Roman" w:cs="Times New Roman"/>
          <w:sz w:val="28"/>
        </w:rPr>
        <w:t>3</w:t>
      </w:r>
      <w:r w:rsidR="00D67FD3">
        <w:rPr>
          <w:rFonts w:ascii="Times New Roman" w:hAnsi="Times New Roman" w:cs="Times New Roman"/>
          <w:sz w:val="28"/>
        </w:rPr>
        <w:t xml:space="preserve"> год</w:t>
      </w:r>
      <w:r w:rsidRPr="00FE5824">
        <w:rPr>
          <w:rFonts w:ascii="Times New Roman" w:hAnsi="Times New Roman" w:cs="Times New Roman"/>
          <w:sz w:val="28"/>
        </w:rPr>
        <w:t xml:space="preserve"> (приложение).</w:t>
      </w:r>
    </w:p>
    <w:p w14:paraId="59A6F3C9" w14:textId="77777777" w:rsidR="00E3657D" w:rsidRPr="00FE5824" w:rsidRDefault="00E3657D" w:rsidP="00FE5824">
      <w:pPr>
        <w:widowControl w:val="0"/>
        <w:autoSpaceDE w:val="0"/>
        <w:autoSpaceDN w:val="0"/>
        <w:adjustRightInd w:val="0"/>
        <w:ind w:firstLine="540"/>
        <w:jc w:val="both"/>
        <w:rPr>
          <w:rFonts w:ascii="Times New Roman" w:hAnsi="Times New Roman"/>
          <w:sz w:val="28"/>
          <w:szCs w:val="28"/>
        </w:rPr>
      </w:pPr>
      <w:r w:rsidRPr="00FE5824">
        <w:rPr>
          <w:rFonts w:ascii="Times New Roman" w:hAnsi="Times New Roman"/>
          <w:sz w:val="28"/>
          <w:szCs w:val="28"/>
        </w:rPr>
        <w:t>2. Постановление вступает в силу в день, следующий за днем официального опубликования.</w:t>
      </w:r>
    </w:p>
    <w:p w14:paraId="74E33D3C" w14:textId="77777777" w:rsidR="00E3657D" w:rsidRPr="00356B66" w:rsidRDefault="00E3657D" w:rsidP="00FE5824">
      <w:pPr>
        <w:widowControl w:val="0"/>
        <w:autoSpaceDE w:val="0"/>
        <w:autoSpaceDN w:val="0"/>
        <w:adjustRightInd w:val="0"/>
        <w:ind w:firstLine="540"/>
        <w:jc w:val="both"/>
        <w:rPr>
          <w:rFonts w:ascii="Times New Roman" w:hAnsi="Times New Roman"/>
          <w:sz w:val="28"/>
          <w:szCs w:val="28"/>
        </w:rPr>
      </w:pPr>
      <w:r w:rsidRPr="00FE5824">
        <w:rPr>
          <w:rFonts w:ascii="Times New Roman" w:hAnsi="Times New Roman"/>
          <w:sz w:val="28"/>
          <w:szCs w:val="28"/>
        </w:rPr>
        <w:t xml:space="preserve">3. </w:t>
      </w:r>
      <w:r w:rsidRPr="00356B66">
        <w:rPr>
          <w:rFonts w:ascii="Times New Roman" w:hAnsi="Times New Roman"/>
          <w:sz w:val="28"/>
          <w:szCs w:val="28"/>
        </w:rPr>
        <w:t xml:space="preserve">Обнародовать </w:t>
      </w:r>
      <w:r w:rsidRPr="00356B66">
        <w:rPr>
          <w:rFonts w:ascii="Times New Roman" w:hAnsi="Times New Roman"/>
          <w:sz w:val="28"/>
          <w:szCs w:val="28"/>
        </w:rPr>
        <w:tab/>
        <w:t>настоящее постановление  в установленном порядке и разместить на сайте муниципального района «Забайкальский район» в сети интернет.</w:t>
      </w:r>
    </w:p>
    <w:p w14:paraId="4CB1111F" w14:textId="77777777" w:rsidR="00E3657D" w:rsidRPr="00FE5824" w:rsidRDefault="00E3657D" w:rsidP="00FE5824">
      <w:pPr>
        <w:pStyle w:val="ConsNormal"/>
        <w:widowControl/>
        <w:ind w:right="0"/>
        <w:jc w:val="both"/>
        <w:rPr>
          <w:rFonts w:ascii="Times New Roman" w:hAnsi="Times New Roman" w:cs="Times New Roman"/>
          <w:sz w:val="28"/>
        </w:rPr>
      </w:pPr>
      <w:r w:rsidRPr="00FE5824">
        <w:rPr>
          <w:rFonts w:ascii="Times New Roman" w:hAnsi="Times New Roman" w:cs="Times New Roman"/>
          <w:sz w:val="28"/>
        </w:rPr>
        <w:t>4. Контроль за исполнением настоящего постановления оставляю за собой.</w:t>
      </w:r>
    </w:p>
    <w:p w14:paraId="3FEAA283" w14:textId="77777777" w:rsidR="00E3657D" w:rsidRPr="00FE5824" w:rsidRDefault="00E3657D" w:rsidP="00FE5824">
      <w:pPr>
        <w:pStyle w:val="ConsNormal"/>
        <w:widowControl/>
        <w:ind w:right="0" w:firstLine="0"/>
        <w:jc w:val="both"/>
        <w:rPr>
          <w:rFonts w:ascii="Times New Roman" w:hAnsi="Times New Roman" w:cs="Times New Roman"/>
          <w:sz w:val="28"/>
        </w:rPr>
      </w:pPr>
    </w:p>
    <w:p w14:paraId="276943AC" w14:textId="77777777" w:rsidR="00E3657D" w:rsidRPr="00FE5824" w:rsidRDefault="00E3657D" w:rsidP="00FE5824">
      <w:pPr>
        <w:rPr>
          <w:rFonts w:ascii="Times New Roman" w:hAnsi="Times New Roman"/>
          <w:sz w:val="28"/>
          <w:szCs w:val="28"/>
        </w:rPr>
      </w:pPr>
      <w:r w:rsidRPr="00FE5824">
        <w:rPr>
          <w:rFonts w:ascii="Times New Roman" w:hAnsi="Times New Roman"/>
          <w:sz w:val="28"/>
          <w:szCs w:val="28"/>
        </w:rPr>
        <w:t xml:space="preserve">Глава сельского поселения </w:t>
      </w:r>
    </w:p>
    <w:p w14:paraId="0C55ED49" w14:textId="77777777" w:rsidR="00E3657D" w:rsidRPr="00FE5824" w:rsidRDefault="00E3657D" w:rsidP="00FE5824">
      <w:pPr>
        <w:rPr>
          <w:rFonts w:ascii="Times New Roman" w:hAnsi="Times New Roman"/>
          <w:sz w:val="28"/>
          <w:szCs w:val="28"/>
        </w:rPr>
      </w:pPr>
      <w:r>
        <w:rPr>
          <w:rFonts w:ascii="Times New Roman" w:hAnsi="Times New Roman"/>
          <w:sz w:val="28"/>
          <w:szCs w:val="28"/>
        </w:rPr>
        <w:t>«Красновеликанское»</w:t>
      </w:r>
      <w:r w:rsidRPr="00FE5824">
        <w:rPr>
          <w:rFonts w:ascii="Times New Roman" w:hAnsi="Times New Roman"/>
          <w:sz w:val="28"/>
          <w:szCs w:val="28"/>
        </w:rPr>
        <w:t xml:space="preserve">                                                       А.В.</w:t>
      </w:r>
      <w:r>
        <w:rPr>
          <w:rFonts w:ascii="Times New Roman" w:hAnsi="Times New Roman"/>
          <w:sz w:val="28"/>
          <w:szCs w:val="28"/>
        </w:rPr>
        <w:t xml:space="preserve"> </w:t>
      </w:r>
      <w:proofErr w:type="spellStart"/>
      <w:r>
        <w:rPr>
          <w:rFonts w:ascii="Times New Roman" w:hAnsi="Times New Roman"/>
          <w:sz w:val="28"/>
          <w:szCs w:val="28"/>
        </w:rPr>
        <w:t>Марельтуев</w:t>
      </w:r>
      <w:proofErr w:type="spellEnd"/>
      <w:r>
        <w:rPr>
          <w:rFonts w:ascii="Times New Roman" w:hAnsi="Times New Roman"/>
          <w:sz w:val="28"/>
          <w:szCs w:val="28"/>
        </w:rPr>
        <w:t xml:space="preserve"> </w:t>
      </w:r>
    </w:p>
    <w:p w14:paraId="577CCE27" w14:textId="77777777"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sidRPr="00FE5824">
        <w:rPr>
          <w:rFonts w:ascii="Times New Roman" w:hAnsi="Times New Roman" w:cs="Times New Roman"/>
          <w:sz w:val="28"/>
          <w:szCs w:val="28"/>
        </w:rPr>
        <w:br w:type="page"/>
      </w:r>
      <w:r w:rsidRPr="00FE5824">
        <w:rPr>
          <w:rFonts w:ascii="Times New Roman" w:hAnsi="Times New Roman" w:cs="Times New Roman"/>
          <w:color w:val="000000"/>
          <w:sz w:val="24"/>
          <w:szCs w:val="24"/>
        </w:rPr>
        <w:lastRenderedPageBreak/>
        <w:t xml:space="preserve">Приложение </w:t>
      </w:r>
    </w:p>
    <w:p w14:paraId="69FD96B1" w14:textId="77777777"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sidRPr="00FE5824">
        <w:rPr>
          <w:rFonts w:ascii="Times New Roman" w:hAnsi="Times New Roman" w:cs="Times New Roman"/>
          <w:color w:val="000000"/>
          <w:sz w:val="24"/>
          <w:szCs w:val="24"/>
        </w:rPr>
        <w:t>к Постановлению</w:t>
      </w:r>
    </w:p>
    <w:p w14:paraId="408AED0D" w14:textId="77777777"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администрации сельского </w:t>
      </w:r>
    </w:p>
    <w:p w14:paraId="2CB4E304" w14:textId="77777777"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поселения </w:t>
      </w:r>
      <w:r>
        <w:rPr>
          <w:rFonts w:ascii="Times New Roman" w:hAnsi="Times New Roman" w:cs="Times New Roman"/>
          <w:color w:val="000000"/>
          <w:sz w:val="24"/>
          <w:szCs w:val="24"/>
        </w:rPr>
        <w:t>«Красновеликанское»</w:t>
      </w:r>
    </w:p>
    <w:p w14:paraId="3275DB62" w14:textId="3E0525C1" w:rsidR="00E3657D" w:rsidRPr="00FE5824" w:rsidRDefault="00E3657D" w:rsidP="00FE5824">
      <w:pPr>
        <w:pStyle w:val="ConsPlusNormal"/>
        <w:widowControl/>
        <w:ind w:firstLine="0"/>
        <w:jc w:val="right"/>
        <w:rPr>
          <w:rFonts w:ascii="Times New Roman" w:hAnsi="Times New Roman" w:cs="Times New Roman"/>
          <w:color w:val="000000"/>
          <w:sz w:val="24"/>
          <w:szCs w:val="24"/>
        </w:rPr>
      </w:pPr>
      <w:r w:rsidRPr="00C762C3">
        <w:rPr>
          <w:rFonts w:ascii="Times New Roman" w:hAnsi="Times New Roman" w:cs="Times New Roman"/>
          <w:color w:val="000000"/>
          <w:sz w:val="24"/>
          <w:szCs w:val="24"/>
        </w:rPr>
        <w:t xml:space="preserve">от </w:t>
      </w:r>
      <w:r w:rsidR="00C762C3" w:rsidRPr="00C762C3">
        <w:rPr>
          <w:rFonts w:ascii="Times New Roman" w:hAnsi="Times New Roman" w:cs="Times New Roman"/>
          <w:color w:val="000000"/>
          <w:sz w:val="24"/>
          <w:szCs w:val="24"/>
        </w:rPr>
        <w:t>09 ноября 2022</w:t>
      </w:r>
      <w:r w:rsidRPr="00C762C3">
        <w:rPr>
          <w:rFonts w:ascii="Times New Roman" w:hAnsi="Times New Roman" w:cs="Times New Roman"/>
          <w:color w:val="000000"/>
          <w:sz w:val="24"/>
          <w:szCs w:val="24"/>
        </w:rPr>
        <w:t xml:space="preserve"> года №</w:t>
      </w:r>
      <w:r w:rsidR="00C762C3">
        <w:rPr>
          <w:rFonts w:ascii="Times New Roman" w:hAnsi="Times New Roman" w:cs="Times New Roman"/>
          <w:color w:val="000000"/>
          <w:sz w:val="24"/>
          <w:szCs w:val="24"/>
        </w:rPr>
        <w:t>58</w:t>
      </w:r>
      <w:r>
        <w:rPr>
          <w:rFonts w:ascii="Times New Roman" w:hAnsi="Times New Roman" w:cs="Times New Roman"/>
          <w:color w:val="000000"/>
          <w:sz w:val="24"/>
          <w:szCs w:val="24"/>
        </w:rPr>
        <w:t xml:space="preserve"> </w:t>
      </w:r>
    </w:p>
    <w:p w14:paraId="6E6E0AA7" w14:textId="77777777" w:rsidR="00E3657D" w:rsidRPr="00FE5824" w:rsidRDefault="00E3657D" w:rsidP="00FE5824">
      <w:pPr>
        <w:pStyle w:val="ConsPlusNormal"/>
        <w:widowControl/>
        <w:ind w:firstLine="0"/>
        <w:rPr>
          <w:rFonts w:ascii="Times New Roman" w:hAnsi="Times New Roman" w:cs="Times New Roman"/>
          <w:color w:val="000000"/>
          <w:sz w:val="24"/>
          <w:szCs w:val="24"/>
        </w:rPr>
      </w:pPr>
    </w:p>
    <w:p w14:paraId="0E9B9086"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ОСНОВНЫЕ НАПРАВЛЕНИЯ</w:t>
      </w:r>
    </w:p>
    <w:p w14:paraId="01040EDE"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БЮДЖЕТНОЙ И НАЛОГОВОЙ ПОЛИТИКИ</w:t>
      </w:r>
    </w:p>
    <w:p w14:paraId="13BB183E" w14:textId="4E43B5F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СЕЛЬСКОГО ПО</w:t>
      </w:r>
      <w:r>
        <w:rPr>
          <w:rFonts w:ascii="Times New Roman" w:hAnsi="Times New Roman" w:cs="Times New Roman"/>
          <w:b/>
          <w:color w:val="000000"/>
          <w:sz w:val="24"/>
          <w:szCs w:val="24"/>
        </w:rPr>
        <w:t xml:space="preserve">СЕЛЕНИЯ </w:t>
      </w:r>
      <w:r w:rsidRPr="00356B66">
        <w:rPr>
          <w:rFonts w:ascii="Times New Roman" w:hAnsi="Times New Roman" w:cs="Times New Roman"/>
          <w:b/>
          <w:caps/>
          <w:vanish/>
          <w:color w:val="000000"/>
          <w:sz w:val="24"/>
          <w:szCs w:val="24"/>
        </w:rPr>
        <w:t>«Красновеликанское»</w:t>
      </w:r>
      <w:r>
        <w:rPr>
          <w:rFonts w:ascii="Times New Roman" w:hAnsi="Times New Roman" w:cs="Times New Roman"/>
          <w:b/>
          <w:color w:val="000000"/>
          <w:sz w:val="24"/>
          <w:szCs w:val="24"/>
        </w:rPr>
        <w:t xml:space="preserve"> </w:t>
      </w:r>
      <w:r w:rsidR="00D67FD3">
        <w:rPr>
          <w:rFonts w:ascii="Times New Roman" w:hAnsi="Times New Roman" w:cs="Times New Roman"/>
          <w:b/>
          <w:color w:val="000000"/>
          <w:sz w:val="24"/>
          <w:szCs w:val="24"/>
        </w:rPr>
        <w:t>НА 202</w:t>
      </w:r>
      <w:r w:rsidR="00766EBC">
        <w:rPr>
          <w:rFonts w:ascii="Times New Roman" w:hAnsi="Times New Roman" w:cs="Times New Roman"/>
          <w:b/>
          <w:color w:val="000000"/>
          <w:sz w:val="24"/>
          <w:szCs w:val="24"/>
        </w:rPr>
        <w:t>3</w:t>
      </w:r>
      <w:r w:rsidR="00D67FD3">
        <w:rPr>
          <w:rFonts w:ascii="Times New Roman" w:hAnsi="Times New Roman" w:cs="Times New Roman"/>
          <w:b/>
          <w:color w:val="000000"/>
          <w:sz w:val="24"/>
          <w:szCs w:val="24"/>
        </w:rPr>
        <w:t xml:space="preserve"> ГОД</w:t>
      </w:r>
    </w:p>
    <w:p w14:paraId="0B9DC1D8" w14:textId="77777777" w:rsidR="00E3657D" w:rsidRPr="00FE5824" w:rsidRDefault="00E3657D" w:rsidP="00FE5824">
      <w:pPr>
        <w:pStyle w:val="ConsPlusNormal"/>
        <w:widowControl/>
        <w:ind w:firstLine="0"/>
        <w:jc w:val="center"/>
        <w:rPr>
          <w:rFonts w:ascii="Times New Roman" w:hAnsi="Times New Roman" w:cs="Times New Roman"/>
          <w:color w:val="000000"/>
          <w:sz w:val="24"/>
          <w:szCs w:val="24"/>
        </w:rPr>
      </w:pPr>
    </w:p>
    <w:p w14:paraId="3E2226BE"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1. ОБЩИЕ ПОЛОЖЕНИЯ</w:t>
      </w:r>
    </w:p>
    <w:p w14:paraId="3F3509BF"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14:paraId="70C3C7E4" w14:textId="5C17ACE2" w:rsidR="00E3657D" w:rsidRPr="00FE5824" w:rsidRDefault="00E3657D" w:rsidP="00FE5824">
      <w:pPr>
        <w:pStyle w:val="ConsPlusNormal"/>
        <w:widowControl/>
        <w:ind w:firstLine="540"/>
        <w:jc w:val="both"/>
        <w:rPr>
          <w:rFonts w:ascii="Times New Roman" w:hAnsi="Times New Roman" w:cs="Times New Roman"/>
          <w:sz w:val="24"/>
          <w:szCs w:val="24"/>
        </w:rPr>
      </w:pPr>
      <w:r w:rsidRPr="00FE5824">
        <w:rPr>
          <w:rFonts w:ascii="Times New Roman" w:hAnsi="Times New Roman" w:cs="Times New Roman"/>
          <w:color w:val="000000"/>
          <w:sz w:val="24"/>
          <w:szCs w:val="24"/>
        </w:rPr>
        <w:t xml:space="preserve">Основные направления бюджетной и налоговой политики сельского поселения </w:t>
      </w:r>
      <w:r>
        <w:rPr>
          <w:rFonts w:ascii="Times New Roman" w:hAnsi="Times New Roman" w:cs="Times New Roman"/>
          <w:sz w:val="24"/>
          <w:szCs w:val="24"/>
        </w:rPr>
        <w:t>«Красновеликанское»</w:t>
      </w:r>
      <w:r w:rsidRPr="00FE5824">
        <w:rPr>
          <w:rFonts w:ascii="Times New Roman" w:hAnsi="Times New Roman" w:cs="Times New Roman"/>
          <w:sz w:val="24"/>
          <w:szCs w:val="24"/>
        </w:rPr>
        <w:t xml:space="preserve"> </w:t>
      </w:r>
      <w:r w:rsidR="00D67FD3">
        <w:rPr>
          <w:rFonts w:ascii="Times New Roman" w:hAnsi="Times New Roman" w:cs="Times New Roman"/>
          <w:sz w:val="24"/>
          <w:szCs w:val="24"/>
        </w:rPr>
        <w:t>на 202</w:t>
      </w:r>
      <w:r w:rsidR="00766EBC">
        <w:rPr>
          <w:rFonts w:ascii="Times New Roman" w:hAnsi="Times New Roman" w:cs="Times New Roman"/>
          <w:sz w:val="24"/>
          <w:szCs w:val="24"/>
        </w:rPr>
        <w:t>3</w:t>
      </w:r>
      <w:r w:rsidR="00D67FD3">
        <w:rPr>
          <w:rFonts w:ascii="Times New Roman" w:hAnsi="Times New Roman" w:cs="Times New Roman"/>
          <w:sz w:val="24"/>
          <w:szCs w:val="24"/>
        </w:rPr>
        <w:t xml:space="preserve"> год</w:t>
      </w:r>
      <w:r w:rsidRPr="00FE5824">
        <w:rPr>
          <w:rFonts w:ascii="Times New Roman" w:hAnsi="Times New Roman" w:cs="Times New Roman"/>
          <w:sz w:val="24"/>
          <w:szCs w:val="24"/>
        </w:rPr>
        <w:t xml:space="preserve"> разработаны в соответствии с требованиями статьи 172 Бюджетного кодекса Российской Федерации, Положением о бюджетном процессе в сельском поселении </w:t>
      </w:r>
      <w:r>
        <w:rPr>
          <w:rFonts w:ascii="Times New Roman" w:hAnsi="Times New Roman" w:cs="Times New Roman"/>
          <w:sz w:val="24"/>
          <w:szCs w:val="24"/>
        </w:rPr>
        <w:t>«Красновеликанское»</w:t>
      </w:r>
      <w:r w:rsidRPr="00FE5824">
        <w:rPr>
          <w:rFonts w:ascii="Times New Roman" w:hAnsi="Times New Roman" w:cs="Times New Roman"/>
          <w:sz w:val="24"/>
          <w:szCs w:val="24"/>
        </w:rPr>
        <w:t>.</w:t>
      </w:r>
    </w:p>
    <w:p w14:paraId="21D85810" w14:textId="77777777" w:rsidR="00E3657D" w:rsidRPr="00FE5824" w:rsidRDefault="00E3657D" w:rsidP="00FE5824">
      <w:pPr>
        <w:pStyle w:val="ConsPlusNormal"/>
        <w:widowControl/>
        <w:ind w:firstLine="0"/>
        <w:jc w:val="both"/>
        <w:rPr>
          <w:rFonts w:ascii="Times New Roman" w:hAnsi="Times New Roman" w:cs="Times New Roman"/>
          <w:color w:val="000000"/>
          <w:sz w:val="24"/>
          <w:szCs w:val="24"/>
        </w:rPr>
      </w:pPr>
    </w:p>
    <w:p w14:paraId="03B71663" w14:textId="77777777" w:rsidR="00E3657D" w:rsidRPr="00FE5824" w:rsidRDefault="00E3657D" w:rsidP="00FE5824">
      <w:pPr>
        <w:pStyle w:val="ConsPlusNormal"/>
        <w:widowControl/>
        <w:ind w:firstLine="54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2. ОСНОВНЫЕ ЗАДАЧИ БЮДЖЕТНОЙ И НАЛОГОВОЙ ПОЛИТИКИ</w:t>
      </w:r>
    </w:p>
    <w:p w14:paraId="21E28CC3" w14:textId="0B2F84D3" w:rsidR="00E3657D" w:rsidRPr="00FE5824" w:rsidRDefault="00D67FD3" w:rsidP="00FE5824">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202</w:t>
      </w:r>
      <w:r w:rsidR="00766EBC">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 ГОД</w:t>
      </w:r>
      <w:r w:rsidR="00E3657D" w:rsidRPr="00FE5824">
        <w:rPr>
          <w:rFonts w:ascii="Times New Roman" w:hAnsi="Times New Roman" w:cs="Times New Roman"/>
          <w:b/>
          <w:color w:val="000000"/>
          <w:sz w:val="24"/>
          <w:szCs w:val="24"/>
        </w:rPr>
        <w:t xml:space="preserve"> </w:t>
      </w:r>
    </w:p>
    <w:p w14:paraId="0B3EE28B"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14:paraId="0685AFD6" w14:textId="66D534C3" w:rsidR="00E3657D" w:rsidRPr="00FE5824" w:rsidRDefault="00E3657D" w:rsidP="00FE5824">
      <w:pPr>
        <w:pStyle w:val="af4"/>
        <w:ind w:firstLine="300"/>
        <w:jc w:val="both"/>
        <w:rPr>
          <w:sz w:val="24"/>
        </w:rPr>
      </w:pPr>
      <w:r w:rsidRPr="00FE5824">
        <w:rPr>
          <w:sz w:val="24"/>
        </w:rPr>
        <w:t xml:space="preserve">Основной задачей бюджетной и налоговой политики сельского поселения </w:t>
      </w:r>
      <w:r>
        <w:rPr>
          <w:sz w:val="24"/>
        </w:rPr>
        <w:t>«Красновеликанское»</w:t>
      </w:r>
      <w:r w:rsidRPr="00FE5824">
        <w:rPr>
          <w:sz w:val="24"/>
        </w:rPr>
        <w:t xml:space="preserve"> </w:t>
      </w:r>
      <w:r w:rsidR="00D67FD3">
        <w:rPr>
          <w:sz w:val="24"/>
        </w:rPr>
        <w:t>на 202</w:t>
      </w:r>
      <w:r w:rsidR="00766EBC">
        <w:rPr>
          <w:sz w:val="24"/>
        </w:rPr>
        <w:t>3</w:t>
      </w:r>
      <w:r w:rsidR="00D67FD3">
        <w:rPr>
          <w:sz w:val="24"/>
        </w:rPr>
        <w:t xml:space="preserve"> год</w:t>
      </w:r>
      <w:r w:rsidRPr="00FE5824">
        <w:rPr>
          <w:sz w:val="24"/>
        </w:rPr>
        <w:t xml:space="preserve"> является кардинальное повышение качества стратегического управления экономикой и общественными финансами. Для этого следует исходить из следующих целей:</w:t>
      </w:r>
    </w:p>
    <w:p w14:paraId="51B76734"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1D1D1D"/>
          <w:sz w:val="24"/>
          <w:szCs w:val="24"/>
        </w:rPr>
        <w:t>Бюджетная политика поселения должна стать более эффективным инструментом реализации социально-экономической политики</w:t>
      </w:r>
      <w:r w:rsidRPr="00FE5824">
        <w:rPr>
          <w:rFonts w:ascii="Times New Roman" w:hAnsi="Times New Roman" w:cs="Times New Roman"/>
          <w:color w:val="000000"/>
          <w:sz w:val="24"/>
          <w:szCs w:val="24"/>
        </w:rPr>
        <w:t>;</w:t>
      </w:r>
    </w:p>
    <w:p w14:paraId="03FF1428"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1D1D1D"/>
          <w:sz w:val="24"/>
          <w:szCs w:val="24"/>
        </w:rPr>
        <w:t>Бюджет должен исполняться на базе муниципальных программ</w:t>
      </w:r>
      <w:r w:rsidRPr="00FE5824">
        <w:rPr>
          <w:rFonts w:ascii="Times New Roman" w:hAnsi="Times New Roman" w:cs="Times New Roman"/>
          <w:color w:val="000000"/>
          <w:sz w:val="24"/>
          <w:szCs w:val="24"/>
        </w:rPr>
        <w:t>;</w:t>
      </w:r>
    </w:p>
    <w:p w14:paraId="6BB4E2F9"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1D1D1D"/>
          <w:sz w:val="24"/>
          <w:szCs w:val="24"/>
        </w:rPr>
        <w:t>Продуманность и обоснованность механизмов реализации и ресурсного обеспечения муниципальных программ, их корреляция с долгосрочными целями социально</w:t>
      </w:r>
      <w:r w:rsidRPr="00FE5824">
        <w:rPr>
          <w:rFonts w:ascii="Times New Roman" w:hAnsi="Times New Roman" w:cs="Times New Roman"/>
          <w:color w:val="000000"/>
          <w:sz w:val="24"/>
          <w:szCs w:val="24"/>
        </w:rPr>
        <w:t>-экономической политики государства;</w:t>
      </w:r>
    </w:p>
    <w:p w14:paraId="15745D40"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Повышение качества предоставляемых населению муниципальных услуг;</w:t>
      </w:r>
    </w:p>
    <w:p w14:paraId="2C2A1E38"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Обеспечение макроэкономической стабильности и бюджетной устойчивости;</w:t>
      </w:r>
    </w:p>
    <w:p w14:paraId="66D60622"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Повышение предпринимательской активности;</w:t>
      </w:r>
    </w:p>
    <w:p w14:paraId="3BB6449B"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Обеспечить прозрачность и открытость бюджета и бюджетного процесса для общества;</w:t>
      </w:r>
    </w:p>
    <w:p w14:paraId="5A72CA9E"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color w:val="1D1D1D"/>
          <w:sz w:val="24"/>
          <w:szCs w:val="24"/>
        </w:rPr>
        <w:t>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w:t>
      </w:r>
      <w:r w:rsidRPr="00FE5824">
        <w:rPr>
          <w:rFonts w:ascii="Times New Roman" w:hAnsi="Times New Roman" w:cs="Times New Roman"/>
          <w:color w:val="000000"/>
          <w:sz w:val="24"/>
          <w:szCs w:val="24"/>
        </w:rPr>
        <w:t>;</w:t>
      </w:r>
    </w:p>
    <w:p w14:paraId="00D40737"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Координация долгосрочного стратегического и бюджетного планирования, в том числе с учетом реализации всего набора государственных инструментов (бюджетных, налоговых, тарифных, нормативного регулирования) во взаимосвязи с их ролью в достижении поставленных целей государственной политики</w:t>
      </w:r>
      <w:r w:rsidRPr="00FE5824">
        <w:rPr>
          <w:rFonts w:ascii="Times New Roman" w:hAnsi="Times New Roman" w:cs="Times New Roman"/>
          <w:color w:val="000000"/>
          <w:sz w:val="24"/>
          <w:szCs w:val="24"/>
        </w:rPr>
        <w:t>;</w:t>
      </w:r>
    </w:p>
    <w:p w14:paraId="6125671A"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 xml:space="preserve">Эффективное использование налогового потенциала </w:t>
      </w:r>
      <w:r w:rsidRPr="00FE5824">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«Красновеликанское»</w:t>
      </w:r>
      <w:r w:rsidRPr="00FE5824">
        <w:rPr>
          <w:rFonts w:ascii="Times New Roman" w:hAnsi="Times New Roman" w:cs="Times New Roman"/>
          <w:sz w:val="24"/>
          <w:szCs w:val="24"/>
        </w:rPr>
        <w:t>, создание условий для развития экономики, осуществление поддержки центров генерации дополнительных налоговых платежей (точек роста);</w:t>
      </w:r>
    </w:p>
    <w:p w14:paraId="72F12B08"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Оптимизация существующей системы налоговых льгот (налоговых расходов). Принятие решений по предоставлению налоговых льгот с учетом бюджетной и социальной эффективности;</w:t>
      </w:r>
    </w:p>
    <w:p w14:paraId="290CCE5D"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w:t>
      </w:r>
    </w:p>
    <w:p w14:paraId="6B559462"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lastRenderedPageBreak/>
        <w:t>Сохранение и развитие необходимой социальной инфраструктуры, направление бюджетных инвестиций на завершение строительства объектов высокой степени готовности;</w:t>
      </w:r>
    </w:p>
    <w:p w14:paraId="4D2A6232" w14:textId="77777777" w:rsidR="00E3657D" w:rsidRPr="00FE5824" w:rsidRDefault="00E3657D" w:rsidP="00FE5824">
      <w:pPr>
        <w:pStyle w:val="ConsPlusNormal"/>
        <w:widowControl/>
        <w:numPr>
          <w:ilvl w:val="0"/>
          <w:numId w:val="2"/>
        </w:numPr>
        <w:tabs>
          <w:tab w:val="left" w:pos="993"/>
        </w:tabs>
        <w:ind w:left="0" w:firstLine="709"/>
        <w:jc w:val="both"/>
        <w:rPr>
          <w:rFonts w:ascii="Times New Roman" w:hAnsi="Times New Roman" w:cs="Times New Roman"/>
          <w:color w:val="000000"/>
          <w:sz w:val="24"/>
          <w:szCs w:val="24"/>
        </w:rPr>
      </w:pPr>
      <w:r w:rsidRPr="00FE5824">
        <w:rPr>
          <w:rFonts w:ascii="Times New Roman" w:hAnsi="Times New Roman" w:cs="Times New Roman"/>
          <w:sz w:val="24"/>
          <w:szCs w:val="24"/>
        </w:rPr>
        <w:t>Оптимизация и повышение эффективности бюджетных расходов на основе принципов бюджетирования, ориентированного на результат.</w:t>
      </w:r>
    </w:p>
    <w:p w14:paraId="6E05F5E6" w14:textId="77777777" w:rsidR="00E3657D" w:rsidRPr="00FE5824" w:rsidRDefault="00E3657D" w:rsidP="00FE5824">
      <w:pPr>
        <w:pStyle w:val="ConsPlusNormal"/>
        <w:widowControl/>
        <w:ind w:firstLine="0"/>
        <w:jc w:val="both"/>
        <w:rPr>
          <w:rFonts w:ascii="Times New Roman" w:hAnsi="Times New Roman" w:cs="Times New Roman"/>
          <w:color w:val="000000"/>
          <w:sz w:val="24"/>
          <w:szCs w:val="24"/>
        </w:rPr>
      </w:pPr>
    </w:p>
    <w:p w14:paraId="75B75B4F" w14:textId="2C26DD61"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2.1. Основные направления бюджет</w:t>
      </w:r>
      <w:r>
        <w:rPr>
          <w:rFonts w:ascii="Times New Roman" w:hAnsi="Times New Roman" w:cs="Times New Roman"/>
          <w:b/>
          <w:color w:val="000000"/>
          <w:sz w:val="24"/>
          <w:szCs w:val="24"/>
        </w:rPr>
        <w:t xml:space="preserve">ной и налоговой политики </w:t>
      </w:r>
      <w:r w:rsidR="00D67FD3">
        <w:rPr>
          <w:rFonts w:ascii="Times New Roman" w:hAnsi="Times New Roman" w:cs="Times New Roman"/>
          <w:b/>
          <w:color w:val="000000"/>
          <w:sz w:val="24"/>
          <w:szCs w:val="24"/>
        </w:rPr>
        <w:t>на 202</w:t>
      </w:r>
      <w:r w:rsidR="00766EBC">
        <w:rPr>
          <w:rFonts w:ascii="Times New Roman" w:hAnsi="Times New Roman" w:cs="Times New Roman"/>
          <w:b/>
          <w:color w:val="000000"/>
          <w:sz w:val="24"/>
          <w:szCs w:val="24"/>
        </w:rPr>
        <w:t>3</w:t>
      </w:r>
      <w:r w:rsidR="00D67FD3">
        <w:rPr>
          <w:rFonts w:ascii="Times New Roman" w:hAnsi="Times New Roman" w:cs="Times New Roman"/>
          <w:b/>
          <w:color w:val="000000"/>
          <w:sz w:val="24"/>
          <w:szCs w:val="24"/>
        </w:rPr>
        <w:t xml:space="preserve"> год</w:t>
      </w:r>
      <w:r w:rsidRPr="00FE5824">
        <w:rPr>
          <w:rFonts w:ascii="Times New Roman" w:hAnsi="Times New Roman" w:cs="Times New Roman"/>
          <w:b/>
          <w:color w:val="000000"/>
          <w:sz w:val="24"/>
          <w:szCs w:val="24"/>
        </w:rPr>
        <w:t xml:space="preserve"> </w:t>
      </w:r>
    </w:p>
    <w:p w14:paraId="1636CF20" w14:textId="77777777" w:rsidR="00E3657D"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в области формирования и исполнения доходов бюджета поселения</w:t>
      </w:r>
    </w:p>
    <w:p w14:paraId="4FB4C7FB"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14:paraId="6568BB5A"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2.1.1. Разработка проекта доходной части бюджета поселения на очередной финансовый год осуществляется в соответствии с бюджетным и налоговым законодательством Российской Федерации, Забайкальского края и нормативными правовыми актами органов местного самоуправления по вопросам установления местных налогов и сборов.</w:t>
      </w:r>
    </w:p>
    <w:p w14:paraId="7DE85D5C"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2.1.2. </w:t>
      </w:r>
      <w:r w:rsidRPr="00FE5824">
        <w:rPr>
          <w:rFonts w:ascii="Times New Roman" w:hAnsi="Times New Roman" w:cs="Times New Roman"/>
          <w:sz w:val="24"/>
          <w:szCs w:val="24"/>
        </w:rPr>
        <w:t>Основными направлениями бюджетной политики в сфере управления доходами и финансовыми резервами должны стать</w:t>
      </w:r>
      <w:r w:rsidRPr="00FE5824">
        <w:rPr>
          <w:rFonts w:ascii="Times New Roman" w:hAnsi="Times New Roman" w:cs="Times New Roman"/>
          <w:color w:val="000000"/>
          <w:sz w:val="24"/>
          <w:szCs w:val="24"/>
        </w:rPr>
        <w:t>:</w:t>
      </w:r>
    </w:p>
    <w:p w14:paraId="56528151"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Консервативный подход к формированию доходной части местного бюджета с учетом рисков возможного снижения поступления доходов;</w:t>
      </w:r>
    </w:p>
    <w:p w14:paraId="3637D3AC"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Мобилизация резервов и проведение работы по повышению доходов местного бюджета, в том числе за счет</w:t>
      </w:r>
      <w:r w:rsidRPr="00FE5824">
        <w:rPr>
          <w:rFonts w:ascii="Times New Roman" w:hAnsi="Times New Roman"/>
          <w:color w:val="1D1D1D"/>
        </w:rPr>
        <w:t xml:space="preserve"> улучшения администрирования уже существующих налогов;</w:t>
      </w:r>
    </w:p>
    <w:p w14:paraId="16C03FC2"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Осуществление сотрудничества с налоговыми органами в целях улучшения информационного обмена, повышения уровня собираемости доходов и совершенствования порядка зачисления доходов в бюджет;</w:t>
      </w:r>
    </w:p>
    <w:p w14:paraId="685AB9E2"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Повышение ответственности по контролю за полным и своевременным поступлением доходов в местный бюджет;</w:t>
      </w:r>
    </w:p>
    <w:p w14:paraId="7B9A0D15"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Повышение качества управления муниципальной собственностью с применением рыночных инструментов, в том числе через установление ставок арендной платы, максимально приближенных к рыночным;</w:t>
      </w:r>
    </w:p>
    <w:p w14:paraId="5FF4D3BD"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Налоговое стимулирование инновационной деятельности, модернизации экономики и развития человеческого капитала;</w:t>
      </w:r>
    </w:p>
    <w:p w14:paraId="4E6BF644" w14:textId="77777777" w:rsidR="00E3657D" w:rsidRPr="00FE5824" w:rsidRDefault="00E3657D" w:rsidP="00FE5824">
      <w:pPr>
        <w:tabs>
          <w:tab w:val="left" w:pos="399"/>
          <w:tab w:val="left" w:pos="912"/>
          <w:tab w:val="left" w:pos="969"/>
        </w:tabs>
        <w:ind w:firstLine="567"/>
        <w:jc w:val="both"/>
        <w:rPr>
          <w:rFonts w:ascii="Times New Roman" w:hAnsi="Times New Roman"/>
        </w:rPr>
      </w:pPr>
      <w:r w:rsidRPr="00FE5824">
        <w:rPr>
          <w:rFonts w:ascii="Times New Roman" w:hAnsi="Times New Roman"/>
        </w:rPr>
        <w:t>- Мониторинг эффективности налоговых льгот и их оптимизация, в том числе отмена (непредоставление) налоговых льгот в случае низкой бюджетной и социально-экономической эффективности;</w:t>
      </w:r>
    </w:p>
    <w:p w14:paraId="1ED36B2B" w14:textId="77777777" w:rsidR="00E3657D" w:rsidRPr="00FE5824" w:rsidRDefault="00E3657D" w:rsidP="00FE5824">
      <w:pPr>
        <w:tabs>
          <w:tab w:val="left" w:pos="399"/>
          <w:tab w:val="left" w:pos="969"/>
          <w:tab w:val="left" w:pos="1140"/>
        </w:tabs>
        <w:ind w:firstLine="567"/>
        <w:jc w:val="both"/>
        <w:rPr>
          <w:rFonts w:ascii="Times New Roman" w:hAnsi="Times New Roman"/>
        </w:rPr>
      </w:pPr>
      <w:r w:rsidRPr="00FE5824">
        <w:rPr>
          <w:rFonts w:ascii="Times New Roman" w:hAnsi="Times New Roman"/>
        </w:rPr>
        <w:t xml:space="preserve">- Реализация взвешенной политики управления государственным долгом, как части системы обеспечения платежеспособности и сбалансированности местного бюджета. </w:t>
      </w:r>
    </w:p>
    <w:p w14:paraId="2FC309A5" w14:textId="77777777" w:rsidR="00E3657D" w:rsidRPr="00FE5824" w:rsidRDefault="00E3657D" w:rsidP="00FE5824">
      <w:pPr>
        <w:tabs>
          <w:tab w:val="left" w:pos="399"/>
          <w:tab w:val="left" w:pos="969"/>
          <w:tab w:val="left" w:pos="1140"/>
        </w:tabs>
        <w:ind w:firstLine="567"/>
        <w:jc w:val="both"/>
        <w:rPr>
          <w:rFonts w:ascii="Times New Roman" w:hAnsi="Times New Roman"/>
        </w:rPr>
      </w:pPr>
      <w:r w:rsidRPr="00FE5824">
        <w:rPr>
          <w:rFonts w:ascii="Times New Roman" w:hAnsi="Times New Roman"/>
        </w:rPr>
        <w:t>- Проведение целенаправленной финансовой политики последовательного снижения бюджетного дефицита.</w:t>
      </w:r>
    </w:p>
    <w:p w14:paraId="6855BB2E"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p>
    <w:p w14:paraId="3BFAD56A"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2.2. Основные направления бюджетной политики в области</w:t>
      </w:r>
    </w:p>
    <w:p w14:paraId="20DA0718" w14:textId="77777777" w:rsidR="00E3657D"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формирования и исполнения расходов местного бюджета</w:t>
      </w:r>
    </w:p>
    <w:p w14:paraId="674EF769"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14:paraId="5B767339"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2.2.1. Формирование расходов бюджета осуществляется в соответствии с расходными обязательствами по вопросам местного значения, установленными действующим законодательством. Планирование расходов местного бюджета осуществляется на основе реестра расходных обязательств поселения с учетом прогнозируемого уровня цен, тарифов </w:t>
      </w:r>
      <w:r w:rsidRPr="00FE5824">
        <w:rPr>
          <w:rFonts w:ascii="Times New Roman" w:hAnsi="Times New Roman" w:cs="Times New Roman"/>
          <w:color w:val="000000"/>
          <w:sz w:val="24"/>
          <w:szCs w:val="24"/>
        </w:rPr>
        <w:lastRenderedPageBreak/>
        <w:t>на поставку товаров, оказание услуг организациями поселения в соответствии с заключенными договорами.</w:t>
      </w:r>
    </w:p>
    <w:p w14:paraId="6A2F4A1D" w14:textId="426FD7CD"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2.2.2. Приоритетными направлениями расходов при формирова</w:t>
      </w:r>
      <w:r>
        <w:rPr>
          <w:rFonts w:ascii="Times New Roman" w:hAnsi="Times New Roman" w:cs="Times New Roman"/>
          <w:color w:val="000000"/>
          <w:sz w:val="24"/>
          <w:szCs w:val="24"/>
        </w:rPr>
        <w:t xml:space="preserve">нии и исполнении бюджета </w:t>
      </w:r>
      <w:r w:rsidR="00D67FD3">
        <w:rPr>
          <w:rFonts w:ascii="Times New Roman" w:hAnsi="Times New Roman" w:cs="Times New Roman"/>
          <w:color w:val="000000"/>
          <w:sz w:val="24"/>
          <w:szCs w:val="24"/>
        </w:rPr>
        <w:t>на 202</w:t>
      </w:r>
      <w:r w:rsidR="00766EBC">
        <w:rPr>
          <w:rFonts w:ascii="Times New Roman" w:hAnsi="Times New Roman" w:cs="Times New Roman"/>
          <w:color w:val="000000"/>
          <w:sz w:val="24"/>
          <w:szCs w:val="24"/>
        </w:rPr>
        <w:t>3</w:t>
      </w:r>
      <w:r w:rsidR="00D67FD3">
        <w:rPr>
          <w:rFonts w:ascii="Times New Roman" w:hAnsi="Times New Roman" w:cs="Times New Roman"/>
          <w:color w:val="000000"/>
          <w:sz w:val="24"/>
          <w:szCs w:val="24"/>
        </w:rPr>
        <w:t xml:space="preserve"> год</w:t>
      </w:r>
      <w:r w:rsidRPr="00FE5824">
        <w:rPr>
          <w:rFonts w:ascii="Times New Roman" w:hAnsi="Times New Roman" w:cs="Times New Roman"/>
          <w:color w:val="000000"/>
          <w:sz w:val="24"/>
          <w:szCs w:val="24"/>
        </w:rPr>
        <w:t xml:space="preserve"> определить расходы, обеспечивающие социальную стабильность в поселении:</w:t>
      </w:r>
    </w:p>
    <w:p w14:paraId="333B36C4"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расходы на оплату труда;</w:t>
      </w:r>
    </w:p>
    <w:p w14:paraId="01B0DD31"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расходы на оплату коммунальных услуг.</w:t>
      </w:r>
    </w:p>
    <w:p w14:paraId="7922480F"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2.2.3. Повышение эффективности планирования и использования бюджетных средств за счет осуществления следующих мероприятий:</w:t>
      </w:r>
    </w:p>
    <w:p w14:paraId="33336E8C"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недопущения образования несанкционированной кредиторской и дебиторской задолженности муниципальных учреждений;</w:t>
      </w:r>
    </w:p>
    <w:p w14:paraId="5724CE72" w14:textId="77777777" w:rsidR="00E3657D" w:rsidRPr="00FE5824" w:rsidRDefault="00E3657D" w:rsidP="00FE5824">
      <w:pPr>
        <w:pStyle w:val="ConsPlusNormal"/>
        <w:widowControl/>
        <w:ind w:firstLine="540"/>
        <w:jc w:val="both"/>
        <w:rPr>
          <w:rFonts w:ascii="Times New Roman" w:hAnsi="Times New Roman" w:cs="Times New Roman"/>
          <w:sz w:val="24"/>
          <w:szCs w:val="24"/>
        </w:rPr>
      </w:pPr>
      <w:r w:rsidRPr="00FE5824">
        <w:rPr>
          <w:rFonts w:ascii="Times New Roman" w:hAnsi="Times New Roman" w:cs="Times New Roman"/>
          <w:sz w:val="24"/>
          <w:szCs w:val="24"/>
        </w:rPr>
        <w:t>- осуществления закупок товаров, работ и услуг для муниципальных нужд поселения в соответствии с Федеральным законом от 05.04.2013 N 44-ФЗ " О контрактной системе в сфере закупок товаров, работ, услуг для обеспечения государственных и муниципальных нужд".</w:t>
      </w:r>
    </w:p>
    <w:p w14:paraId="3A10C03C" w14:textId="77777777" w:rsidR="00E3657D" w:rsidRPr="00FE5824" w:rsidRDefault="00E3657D" w:rsidP="00FE5824">
      <w:pPr>
        <w:pStyle w:val="ConsPlusNormal"/>
        <w:widowControl/>
        <w:ind w:firstLine="540"/>
        <w:jc w:val="both"/>
        <w:rPr>
          <w:rFonts w:ascii="Times New Roman" w:hAnsi="Times New Roman" w:cs="Times New Roman"/>
          <w:sz w:val="24"/>
          <w:szCs w:val="24"/>
        </w:rPr>
      </w:pPr>
      <w:r w:rsidRPr="00FE5824">
        <w:rPr>
          <w:rFonts w:ascii="Times New Roman" w:hAnsi="Times New Roman" w:cs="Times New Roman"/>
          <w:color w:val="000000"/>
          <w:sz w:val="24"/>
          <w:szCs w:val="24"/>
        </w:rPr>
        <w:t xml:space="preserve">2.2.4. </w:t>
      </w:r>
      <w:r w:rsidRPr="00FE5824">
        <w:rPr>
          <w:rFonts w:ascii="Times New Roman" w:hAnsi="Times New Roman" w:cs="Times New Roman"/>
          <w:sz w:val="24"/>
          <w:szCs w:val="24"/>
        </w:rPr>
        <w:t>Основными направлениями бюджетной политики в сфере управления расходами должны стать:</w:t>
      </w:r>
    </w:p>
    <w:p w14:paraId="2FAB88F4" w14:textId="77777777" w:rsidR="00E3657D" w:rsidRPr="00FE5824" w:rsidRDefault="00E3657D" w:rsidP="00FE5824">
      <w:pPr>
        <w:tabs>
          <w:tab w:val="num" w:pos="1134"/>
        </w:tabs>
        <w:ind w:firstLine="567"/>
        <w:jc w:val="both"/>
        <w:rPr>
          <w:rFonts w:ascii="Times New Roman" w:hAnsi="Times New Roman"/>
        </w:rPr>
      </w:pPr>
      <w:r w:rsidRPr="00FE5824">
        <w:rPr>
          <w:rFonts w:ascii="Times New Roman" w:hAnsi="Times New Roman"/>
        </w:rPr>
        <w:t>- Сохранение преемственности приоритетов, определенных в предыдущие годы;</w:t>
      </w:r>
    </w:p>
    <w:p w14:paraId="62B1B33C" w14:textId="77777777" w:rsidR="00E3657D" w:rsidRPr="00FE5824" w:rsidRDefault="00E3657D" w:rsidP="00FE5824">
      <w:pPr>
        <w:tabs>
          <w:tab w:val="num" w:pos="1134"/>
        </w:tabs>
        <w:ind w:firstLine="567"/>
        <w:jc w:val="both"/>
        <w:rPr>
          <w:rFonts w:ascii="Times New Roman" w:hAnsi="Times New Roman"/>
        </w:rPr>
      </w:pPr>
      <w:r w:rsidRPr="00FE5824">
        <w:rPr>
          <w:rFonts w:ascii="Times New Roman" w:hAnsi="Times New Roman"/>
        </w:rPr>
        <w:t>- Обеспечение последовательной экономии бюджетных средств, предполагающей достижение максимально возможного мультипликативного экономического и социального эффекта от каждого бюджетного рубля;</w:t>
      </w:r>
    </w:p>
    <w:p w14:paraId="5635E049"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xml:space="preserve">-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 </w:t>
      </w:r>
    </w:p>
    <w:p w14:paraId="6BEA220A"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Принятие решений по прекращению действующих расходных обязательств по результатам анализа эффективности их исполнения;</w:t>
      </w:r>
    </w:p>
    <w:p w14:paraId="1028CB74"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14:paraId="0811D153"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Сохранение подходов к формированию расходов на оплату труда муниципальных служащих с учетом требований действующего законодательства;</w:t>
      </w:r>
    </w:p>
    <w:p w14:paraId="2E9808C3"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Взвешенный подход к увеличению расходов на оплату труда работников муниципальных учреждений с учетом возможностей местного бюджета, обеспечение финансовыми ресурсами поэтапного введения новой системы оплаты труда;</w:t>
      </w:r>
    </w:p>
    <w:p w14:paraId="1994EFBE"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Формирование реальных сроков реализации и объемов финансового обеспечения заявленных программ;</w:t>
      </w:r>
    </w:p>
    <w:p w14:paraId="01BE09C5"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Финансирование обеспечения оказания муниципальных услуг на основе муниципального задания, что позволит установить зависимость между объемами финансирования учреждений и результатами их работы;</w:t>
      </w:r>
    </w:p>
    <w:p w14:paraId="72897174"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Формирование системы мониторинга эффективности бюджетных расходов в разрезе муниципальных услуг;</w:t>
      </w:r>
    </w:p>
    <w:p w14:paraId="1DD25366"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xml:space="preserve">-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 с учетом оценки </w:t>
      </w:r>
      <w:r w:rsidRPr="00FE5824">
        <w:rPr>
          <w:rFonts w:ascii="Times New Roman" w:hAnsi="Times New Roman"/>
        </w:rPr>
        <w:lastRenderedPageBreak/>
        <w:t>эксплуатационных расходов будущих периодов и наличия положительного социального и бюджетного эффекта;</w:t>
      </w:r>
    </w:p>
    <w:p w14:paraId="28D63BF5" w14:textId="77777777" w:rsidR="00E3657D" w:rsidRPr="00FE5824" w:rsidRDefault="00E3657D" w:rsidP="00FE5824">
      <w:pPr>
        <w:tabs>
          <w:tab w:val="num" w:pos="1026"/>
          <w:tab w:val="num" w:pos="1134"/>
        </w:tabs>
        <w:ind w:firstLine="567"/>
        <w:jc w:val="both"/>
        <w:rPr>
          <w:rFonts w:ascii="Times New Roman" w:hAnsi="Times New Roman"/>
        </w:rPr>
      </w:pPr>
      <w:r w:rsidRPr="00FE5824">
        <w:rPr>
          <w:rFonts w:ascii="Times New Roman" w:hAnsi="Times New Roman"/>
        </w:rPr>
        <w:t>- Увеличение доли муниципальных программ в структуре расходов бюджета путем использования программно-целевого принципа организации деятельности при планировании и осуществлении расходов бюджета в форме долгосрочных и ведомственных программ;</w:t>
      </w:r>
    </w:p>
    <w:p w14:paraId="3DC6FFEB" w14:textId="77777777" w:rsidR="00E3657D" w:rsidRPr="00FE5824" w:rsidRDefault="00E3657D" w:rsidP="00FE5824">
      <w:pPr>
        <w:tabs>
          <w:tab w:val="num" w:pos="1134"/>
        </w:tabs>
        <w:ind w:firstLine="567"/>
        <w:jc w:val="both"/>
        <w:rPr>
          <w:rFonts w:ascii="Times New Roman" w:hAnsi="Times New Roman"/>
        </w:rPr>
      </w:pPr>
      <w:r w:rsidRPr="00FE5824">
        <w:rPr>
          <w:rFonts w:ascii="Times New Roman" w:hAnsi="Times New Roman"/>
        </w:rPr>
        <w:t>- Совершенствование механизмов контроля за исполнением муниципальных заданий;</w:t>
      </w:r>
    </w:p>
    <w:p w14:paraId="1654B304" w14:textId="77777777" w:rsidR="00E3657D" w:rsidRPr="00FE5824" w:rsidRDefault="00E3657D" w:rsidP="00FE5824">
      <w:pPr>
        <w:pStyle w:val="ConsPlusNormal"/>
        <w:widowControl/>
        <w:tabs>
          <w:tab w:val="num" w:pos="1134"/>
        </w:tabs>
        <w:ind w:firstLine="567"/>
        <w:jc w:val="both"/>
        <w:rPr>
          <w:rFonts w:ascii="Times New Roman" w:hAnsi="Times New Roman" w:cs="Times New Roman"/>
          <w:color w:val="000000"/>
          <w:sz w:val="24"/>
          <w:szCs w:val="24"/>
        </w:rPr>
      </w:pPr>
      <w:r w:rsidRPr="00FE5824">
        <w:rPr>
          <w:rFonts w:ascii="Times New Roman" w:hAnsi="Times New Roman" w:cs="Times New Roman"/>
          <w:sz w:val="24"/>
          <w:szCs w:val="24"/>
        </w:rPr>
        <w:t>- Совершенствование механизмов казначейского исполнения местного бюджета и совершенствование системы управления ликвидностью местного бюджета.</w:t>
      </w:r>
    </w:p>
    <w:p w14:paraId="4A644F5C"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p>
    <w:p w14:paraId="05454B07"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2.3. Основные принципы формирования местного бюджета</w:t>
      </w:r>
    </w:p>
    <w:p w14:paraId="4E5BED69" w14:textId="1634E6F6"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2.3.1. Форми</w:t>
      </w:r>
      <w:r>
        <w:rPr>
          <w:rFonts w:ascii="Times New Roman" w:hAnsi="Times New Roman" w:cs="Times New Roman"/>
          <w:color w:val="000000"/>
          <w:sz w:val="24"/>
          <w:szCs w:val="24"/>
        </w:rPr>
        <w:t xml:space="preserve">рование местного бюджета </w:t>
      </w:r>
      <w:r w:rsidR="00D67FD3">
        <w:rPr>
          <w:rFonts w:ascii="Times New Roman" w:hAnsi="Times New Roman" w:cs="Times New Roman"/>
          <w:color w:val="000000"/>
          <w:sz w:val="24"/>
          <w:szCs w:val="24"/>
        </w:rPr>
        <w:t>на 202</w:t>
      </w:r>
      <w:r w:rsidR="00766EBC">
        <w:rPr>
          <w:rFonts w:ascii="Times New Roman" w:hAnsi="Times New Roman" w:cs="Times New Roman"/>
          <w:color w:val="000000"/>
          <w:sz w:val="24"/>
          <w:szCs w:val="24"/>
        </w:rPr>
        <w:t>3</w:t>
      </w:r>
      <w:r w:rsidR="00D67FD3">
        <w:rPr>
          <w:rFonts w:ascii="Times New Roman" w:hAnsi="Times New Roman" w:cs="Times New Roman"/>
          <w:color w:val="000000"/>
          <w:sz w:val="24"/>
          <w:szCs w:val="24"/>
        </w:rPr>
        <w:t xml:space="preserve"> год</w:t>
      </w:r>
      <w:r w:rsidRPr="00FE5824">
        <w:rPr>
          <w:rFonts w:ascii="Times New Roman" w:hAnsi="Times New Roman" w:cs="Times New Roman"/>
          <w:color w:val="000000"/>
          <w:sz w:val="24"/>
          <w:szCs w:val="24"/>
        </w:rPr>
        <w:t xml:space="preserve"> осуществляется строго в соответствии с требованиями Бюджетного кодекса Российской Федерации.</w:t>
      </w:r>
    </w:p>
    <w:p w14:paraId="37AFB2E1" w14:textId="70DEFF60"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2.3.2. Местный бюджет формируется на основе прогноза социально-экономического развития сельского поселения </w:t>
      </w:r>
      <w:r>
        <w:rPr>
          <w:rFonts w:ascii="Times New Roman" w:hAnsi="Times New Roman" w:cs="Times New Roman"/>
          <w:color w:val="000000"/>
          <w:sz w:val="24"/>
          <w:szCs w:val="24"/>
        </w:rPr>
        <w:t>«Красновеликанское»</w:t>
      </w:r>
      <w:r w:rsidRPr="00FE5824">
        <w:rPr>
          <w:rFonts w:ascii="Times New Roman" w:hAnsi="Times New Roman" w:cs="Times New Roman"/>
          <w:color w:val="000000"/>
        </w:rPr>
        <w:t xml:space="preserve"> </w:t>
      </w:r>
      <w:r w:rsidR="00D67FD3">
        <w:rPr>
          <w:rFonts w:ascii="Times New Roman" w:hAnsi="Times New Roman" w:cs="Times New Roman"/>
          <w:color w:val="000000"/>
          <w:sz w:val="24"/>
          <w:szCs w:val="24"/>
        </w:rPr>
        <w:t>на 202</w:t>
      </w:r>
      <w:r w:rsidR="00766EBC">
        <w:rPr>
          <w:rFonts w:ascii="Times New Roman" w:hAnsi="Times New Roman" w:cs="Times New Roman"/>
          <w:color w:val="000000"/>
          <w:sz w:val="24"/>
          <w:szCs w:val="24"/>
        </w:rPr>
        <w:t>3</w:t>
      </w:r>
      <w:r w:rsidR="00D67FD3">
        <w:rPr>
          <w:rFonts w:ascii="Times New Roman" w:hAnsi="Times New Roman" w:cs="Times New Roman"/>
          <w:color w:val="000000"/>
          <w:sz w:val="24"/>
          <w:szCs w:val="24"/>
        </w:rPr>
        <w:t xml:space="preserve"> год</w:t>
      </w:r>
      <w:r w:rsidRPr="00FE5824">
        <w:rPr>
          <w:rFonts w:ascii="Times New Roman" w:hAnsi="Times New Roman" w:cs="Times New Roman"/>
          <w:color w:val="000000"/>
          <w:sz w:val="24"/>
          <w:szCs w:val="24"/>
        </w:rPr>
        <w:t>.</w:t>
      </w:r>
    </w:p>
    <w:p w14:paraId="6A6E447E"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2.3.3. Доходная часть местного бюджета формируется за счет собственных доходов, в том числе отчислений от федеральных и региональных регулирующих налогов и сборов по нормативам, утвержденным Бюджетным кодексом Российской Федерации и Законами Забайкальского края. </w:t>
      </w:r>
    </w:p>
    <w:p w14:paraId="23467F0D"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2.3.4.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w:t>
      </w:r>
    </w:p>
    <w:p w14:paraId="6284D110" w14:textId="77777777" w:rsidR="00E3657D" w:rsidRPr="00FE5824" w:rsidRDefault="00E3657D" w:rsidP="00FE5824">
      <w:pPr>
        <w:pStyle w:val="ConsPlusNormal"/>
        <w:widowControl/>
        <w:ind w:firstLine="0"/>
        <w:jc w:val="center"/>
        <w:rPr>
          <w:rFonts w:ascii="Times New Roman" w:hAnsi="Times New Roman" w:cs="Times New Roman"/>
          <w:color w:val="000000"/>
          <w:sz w:val="24"/>
          <w:szCs w:val="24"/>
        </w:rPr>
      </w:pPr>
    </w:p>
    <w:p w14:paraId="1C554D9F"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r w:rsidRPr="00FE5824">
        <w:rPr>
          <w:rFonts w:ascii="Times New Roman" w:hAnsi="Times New Roman" w:cs="Times New Roman"/>
          <w:b/>
          <w:color w:val="000000"/>
          <w:sz w:val="24"/>
          <w:szCs w:val="24"/>
        </w:rPr>
        <w:t>3. ДЕФИЦИТ БЮДЖЕТА И ИСТОЧНИКИ ЕГО ПОКРЫТИЯ</w:t>
      </w:r>
    </w:p>
    <w:p w14:paraId="0F8F9B71" w14:textId="77777777" w:rsidR="00E3657D" w:rsidRPr="00FE5824" w:rsidRDefault="00E3657D" w:rsidP="00FE5824">
      <w:pPr>
        <w:pStyle w:val="ConsPlusNormal"/>
        <w:widowControl/>
        <w:ind w:firstLine="0"/>
        <w:jc w:val="center"/>
        <w:rPr>
          <w:rFonts w:ascii="Times New Roman" w:hAnsi="Times New Roman" w:cs="Times New Roman"/>
          <w:b/>
          <w:color w:val="000000"/>
          <w:sz w:val="24"/>
          <w:szCs w:val="24"/>
        </w:rPr>
      </w:pPr>
    </w:p>
    <w:p w14:paraId="134AE6E4" w14:textId="0786B996" w:rsidR="00E3657D" w:rsidRPr="00FE5824" w:rsidRDefault="00E3657D" w:rsidP="00FE5824">
      <w:pPr>
        <w:ind w:firstLine="540"/>
        <w:jc w:val="both"/>
        <w:rPr>
          <w:rFonts w:ascii="Times New Roman" w:hAnsi="Times New Roman"/>
        </w:rPr>
      </w:pPr>
      <w:r w:rsidRPr="00FE5824">
        <w:rPr>
          <w:rFonts w:ascii="Times New Roman" w:hAnsi="Times New Roman"/>
          <w:color w:val="000000"/>
        </w:rPr>
        <w:t>3.1. Планируемый дефицит бюджета п</w:t>
      </w:r>
      <w:r>
        <w:rPr>
          <w:rFonts w:ascii="Times New Roman" w:hAnsi="Times New Roman"/>
          <w:color w:val="000000"/>
        </w:rPr>
        <w:t xml:space="preserve">оселения </w:t>
      </w:r>
      <w:r w:rsidR="00D67FD3">
        <w:rPr>
          <w:rFonts w:ascii="Times New Roman" w:hAnsi="Times New Roman"/>
          <w:color w:val="000000"/>
        </w:rPr>
        <w:t>на 202</w:t>
      </w:r>
      <w:r w:rsidR="00766EBC">
        <w:rPr>
          <w:rFonts w:ascii="Times New Roman" w:hAnsi="Times New Roman"/>
          <w:color w:val="000000"/>
        </w:rPr>
        <w:t>3</w:t>
      </w:r>
      <w:r w:rsidR="00D67FD3">
        <w:rPr>
          <w:rFonts w:ascii="Times New Roman" w:hAnsi="Times New Roman"/>
          <w:color w:val="000000"/>
        </w:rPr>
        <w:t xml:space="preserve"> год</w:t>
      </w:r>
      <w:r w:rsidRPr="00FE5824">
        <w:rPr>
          <w:rFonts w:ascii="Times New Roman" w:hAnsi="Times New Roman"/>
          <w:color w:val="000000"/>
        </w:rPr>
        <w:t xml:space="preserve"> не может превышать 5% объема доходов бюджета поселения без учета финансовой помощи из краевого и районного бюджетов. </w:t>
      </w:r>
      <w:bookmarkStart w:id="1" w:name="sub_920133"/>
      <w:r w:rsidRPr="00FE5824">
        <w:rPr>
          <w:rFonts w:ascii="Times New Roman" w:hAnsi="Times New Roman"/>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bookmarkEnd w:id="1"/>
    <w:p w14:paraId="3B886C14"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xml:space="preserve">3.2. Источниками финансирования дефицита бюджета могут быть: </w:t>
      </w:r>
    </w:p>
    <w:p w14:paraId="7BA71E64"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кредиты, полученные от кредитных организаций;</w:t>
      </w:r>
    </w:p>
    <w:p w14:paraId="5545EE71"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бюджетные кредиты, полученные от бюджетов других уровней бюджетной системы РФ;</w:t>
      </w:r>
    </w:p>
    <w:p w14:paraId="76D958AA"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поступления от продажи имущества, находящегося в муниципальной собственности (поступления от продажи земельных участков);</w:t>
      </w:r>
    </w:p>
    <w:p w14:paraId="0B2B5604"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r w:rsidRPr="00FE5824">
        <w:rPr>
          <w:rFonts w:ascii="Times New Roman" w:hAnsi="Times New Roman" w:cs="Times New Roman"/>
          <w:color w:val="000000"/>
          <w:sz w:val="24"/>
          <w:szCs w:val="24"/>
        </w:rPr>
        <w:t>- изменение остатков средств на едином счете бюджета поселения.</w:t>
      </w:r>
    </w:p>
    <w:p w14:paraId="188F8C6E" w14:textId="77777777" w:rsidR="00E3657D" w:rsidRPr="00FE5824" w:rsidRDefault="00E3657D" w:rsidP="00FE5824">
      <w:pPr>
        <w:pStyle w:val="ConsPlusNormal"/>
        <w:widowControl/>
        <w:ind w:firstLine="540"/>
        <w:jc w:val="both"/>
        <w:rPr>
          <w:rFonts w:ascii="Times New Roman" w:hAnsi="Times New Roman" w:cs="Times New Roman"/>
          <w:color w:val="000000"/>
          <w:sz w:val="24"/>
          <w:szCs w:val="24"/>
        </w:rPr>
      </w:pPr>
    </w:p>
    <w:p w14:paraId="560B1B8C" w14:textId="77777777" w:rsidR="00E3657D" w:rsidRPr="00FE5824" w:rsidRDefault="00E3657D" w:rsidP="00FE5824">
      <w:pPr>
        <w:pStyle w:val="ConsPlusNormal"/>
        <w:widowControl/>
        <w:ind w:firstLine="540"/>
        <w:jc w:val="center"/>
        <w:rPr>
          <w:rFonts w:ascii="Times New Roman" w:hAnsi="Times New Roman" w:cs="Times New Roman"/>
          <w:color w:val="000000"/>
          <w:sz w:val="24"/>
          <w:szCs w:val="24"/>
        </w:rPr>
      </w:pPr>
      <w:r w:rsidRPr="00FE5824">
        <w:rPr>
          <w:rFonts w:ascii="Times New Roman" w:hAnsi="Times New Roman" w:cs="Times New Roman"/>
        </w:rPr>
        <w:t>______________________</w:t>
      </w:r>
    </w:p>
    <w:p w14:paraId="032C9D8F" w14:textId="77777777" w:rsidR="00E3657D" w:rsidRPr="00FE5824" w:rsidRDefault="00E3657D" w:rsidP="00FE5824">
      <w:pPr>
        <w:jc w:val="center"/>
        <w:rPr>
          <w:rFonts w:ascii="Times New Roman" w:hAnsi="Times New Roman"/>
        </w:rPr>
      </w:pPr>
    </w:p>
    <w:p w14:paraId="61A5264D" w14:textId="77777777" w:rsidR="00E3657D" w:rsidRPr="00FE5824" w:rsidRDefault="00E3657D" w:rsidP="00182E6C">
      <w:pPr>
        <w:rPr>
          <w:rFonts w:ascii="Times New Roman" w:hAnsi="Times New Roman"/>
        </w:rPr>
      </w:pPr>
    </w:p>
    <w:sectPr w:rsidR="00E3657D" w:rsidRPr="00FE5824" w:rsidSect="00624BF3">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B2C06" w14:textId="77777777" w:rsidR="00F8636E" w:rsidRDefault="00F8636E">
      <w:pPr>
        <w:spacing w:after="0" w:line="240" w:lineRule="auto"/>
      </w:pPr>
      <w:r>
        <w:separator/>
      </w:r>
    </w:p>
  </w:endnote>
  <w:endnote w:type="continuationSeparator" w:id="0">
    <w:p w14:paraId="3C32539B" w14:textId="77777777" w:rsidR="00F8636E" w:rsidRDefault="00F8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D9F0A" w14:textId="77777777" w:rsidR="00E3657D" w:rsidRDefault="008E02C9">
    <w:pPr>
      <w:pStyle w:val="af2"/>
      <w:jc w:val="right"/>
    </w:pPr>
    <w:r>
      <w:fldChar w:fldCharType="begin"/>
    </w:r>
    <w:r>
      <w:instrText xml:space="preserve"> PAGE   \* MERGEFORMAT </w:instrText>
    </w:r>
    <w:r>
      <w:fldChar w:fldCharType="separate"/>
    </w:r>
    <w:r w:rsidR="00C762C3">
      <w:rPr>
        <w:noProof/>
      </w:rPr>
      <w:t>2</w:t>
    </w:r>
    <w:r>
      <w:rPr>
        <w:noProof/>
      </w:rPr>
      <w:fldChar w:fldCharType="end"/>
    </w:r>
  </w:p>
  <w:p w14:paraId="1B0AED58" w14:textId="77777777" w:rsidR="00E3657D" w:rsidRDefault="00E3657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7B71B" w14:textId="77777777" w:rsidR="00F8636E" w:rsidRDefault="00F8636E">
      <w:pPr>
        <w:spacing w:after="0" w:line="240" w:lineRule="auto"/>
      </w:pPr>
      <w:r>
        <w:separator/>
      </w:r>
    </w:p>
  </w:footnote>
  <w:footnote w:type="continuationSeparator" w:id="0">
    <w:p w14:paraId="037B6993" w14:textId="77777777" w:rsidR="00F8636E" w:rsidRDefault="00F86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F12C9"/>
    <w:multiLevelType w:val="hybridMultilevel"/>
    <w:tmpl w:val="ABD0E57A"/>
    <w:lvl w:ilvl="0" w:tplc="370AFB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C6"/>
    <w:rsid w:val="0008572A"/>
    <w:rsid w:val="000A78E4"/>
    <w:rsid w:val="001128C6"/>
    <w:rsid w:val="0011524D"/>
    <w:rsid w:val="00157DDF"/>
    <w:rsid w:val="00182E6C"/>
    <w:rsid w:val="001B07D0"/>
    <w:rsid w:val="001B50EC"/>
    <w:rsid w:val="001D7997"/>
    <w:rsid w:val="00273521"/>
    <w:rsid w:val="00356B66"/>
    <w:rsid w:val="0041557C"/>
    <w:rsid w:val="00481798"/>
    <w:rsid w:val="0049541D"/>
    <w:rsid w:val="00496ABB"/>
    <w:rsid w:val="004A49DD"/>
    <w:rsid w:val="004E43B9"/>
    <w:rsid w:val="005B3D5D"/>
    <w:rsid w:val="00624BF3"/>
    <w:rsid w:val="00766EBC"/>
    <w:rsid w:val="00795DC3"/>
    <w:rsid w:val="007C08B6"/>
    <w:rsid w:val="00812E01"/>
    <w:rsid w:val="00841FEC"/>
    <w:rsid w:val="008E02C9"/>
    <w:rsid w:val="00942400"/>
    <w:rsid w:val="00A66376"/>
    <w:rsid w:val="00B030AE"/>
    <w:rsid w:val="00B44371"/>
    <w:rsid w:val="00C219E4"/>
    <w:rsid w:val="00C762C3"/>
    <w:rsid w:val="00CC4681"/>
    <w:rsid w:val="00CE4105"/>
    <w:rsid w:val="00CE7521"/>
    <w:rsid w:val="00D67FD3"/>
    <w:rsid w:val="00DC1932"/>
    <w:rsid w:val="00E3657D"/>
    <w:rsid w:val="00F054A7"/>
    <w:rsid w:val="00F8636E"/>
    <w:rsid w:val="00FE5824"/>
    <w:rsid w:val="00FF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A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C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1128C6"/>
    <w:pPr>
      <w:widowControl w:val="0"/>
      <w:autoSpaceDE w:val="0"/>
      <w:autoSpaceDN w:val="0"/>
      <w:adjustRightInd w:val="0"/>
      <w:spacing w:before="108" w:after="108" w:line="240" w:lineRule="auto"/>
      <w:jc w:val="center"/>
      <w:outlineLvl w:val="0"/>
    </w:pPr>
    <w:rPr>
      <w:rFonts w:ascii="Arial"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28C6"/>
    <w:rPr>
      <w:rFonts w:ascii="Arial" w:hAnsi="Arial" w:cs="Arial"/>
      <w:b/>
      <w:bCs/>
      <w:color w:val="26282F"/>
      <w:sz w:val="26"/>
      <w:szCs w:val="26"/>
      <w:lang w:eastAsia="ru-RU"/>
    </w:rPr>
  </w:style>
  <w:style w:type="character" w:customStyle="1" w:styleId="a3">
    <w:name w:val="Гипертекстовая ссылка"/>
    <w:uiPriority w:val="99"/>
    <w:rsid w:val="001128C6"/>
    <w:rPr>
      <w:rFonts w:cs="Times New Roman"/>
      <w:color w:val="auto"/>
    </w:rPr>
  </w:style>
  <w:style w:type="character" w:customStyle="1" w:styleId="a4">
    <w:name w:val="Цветовое выделение"/>
    <w:uiPriority w:val="99"/>
    <w:rsid w:val="001128C6"/>
    <w:rPr>
      <w:b/>
      <w:color w:val="26282F"/>
    </w:rPr>
  </w:style>
  <w:style w:type="paragraph" w:customStyle="1" w:styleId="a5">
    <w:name w:val="Нормальный (таблица)"/>
    <w:basedOn w:val="a"/>
    <w:next w:val="a"/>
    <w:uiPriority w:val="99"/>
    <w:rsid w:val="001128C6"/>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6">
    <w:name w:val="Таблицы (моноширинный)"/>
    <w:basedOn w:val="a"/>
    <w:next w:val="a"/>
    <w:uiPriority w:val="99"/>
    <w:rsid w:val="001128C6"/>
    <w:pPr>
      <w:widowControl w:val="0"/>
      <w:autoSpaceDE w:val="0"/>
      <w:autoSpaceDN w:val="0"/>
      <w:adjustRightInd w:val="0"/>
      <w:spacing w:after="0" w:line="240" w:lineRule="auto"/>
    </w:pPr>
    <w:rPr>
      <w:rFonts w:ascii="Courier New" w:hAnsi="Courier New" w:cs="Courier New"/>
      <w:sz w:val="26"/>
      <w:szCs w:val="26"/>
      <w:lang w:eastAsia="ru-RU"/>
    </w:rPr>
  </w:style>
  <w:style w:type="character" w:styleId="a7">
    <w:name w:val="Hyperlink"/>
    <w:uiPriority w:val="99"/>
    <w:rsid w:val="001128C6"/>
    <w:rPr>
      <w:rFonts w:cs="Times New Roman"/>
      <w:color w:val="auto"/>
      <w:u w:val="single"/>
    </w:rPr>
  </w:style>
  <w:style w:type="character" w:customStyle="1" w:styleId="CommentTextChar">
    <w:name w:val="Comment Text Char"/>
    <w:uiPriority w:val="99"/>
    <w:semiHidden/>
    <w:locked/>
    <w:rsid w:val="001128C6"/>
    <w:rPr>
      <w:rFonts w:ascii="Calibri" w:hAnsi="Calibri" w:cs="Calibri"/>
      <w:sz w:val="20"/>
      <w:szCs w:val="20"/>
    </w:rPr>
  </w:style>
  <w:style w:type="paragraph" w:styleId="a8">
    <w:name w:val="annotation text"/>
    <w:basedOn w:val="a"/>
    <w:link w:val="a9"/>
    <w:uiPriority w:val="99"/>
    <w:semiHidden/>
    <w:rsid w:val="001128C6"/>
    <w:pPr>
      <w:spacing w:after="160" w:line="240" w:lineRule="auto"/>
    </w:pPr>
    <w:rPr>
      <w:rFonts w:cs="Calibri"/>
      <w:sz w:val="20"/>
      <w:szCs w:val="20"/>
    </w:rPr>
  </w:style>
  <w:style w:type="character" w:customStyle="1" w:styleId="a9">
    <w:name w:val="Текст примечания Знак"/>
    <w:link w:val="a8"/>
    <w:uiPriority w:val="99"/>
    <w:semiHidden/>
    <w:locked/>
    <w:rPr>
      <w:rFonts w:eastAsia="Times New Roman" w:cs="Times New Roman"/>
      <w:sz w:val="20"/>
      <w:szCs w:val="20"/>
      <w:lang w:eastAsia="en-US"/>
    </w:rPr>
  </w:style>
  <w:style w:type="character" w:customStyle="1" w:styleId="CommentSubjectChar">
    <w:name w:val="Comment Subject Char"/>
    <w:uiPriority w:val="99"/>
    <w:semiHidden/>
    <w:locked/>
    <w:rsid w:val="001128C6"/>
    <w:rPr>
      <w:rFonts w:ascii="Calibri" w:hAnsi="Calibri" w:cs="Calibri"/>
      <w:b/>
      <w:bCs/>
      <w:sz w:val="20"/>
      <w:szCs w:val="20"/>
    </w:rPr>
  </w:style>
  <w:style w:type="paragraph" w:styleId="aa">
    <w:name w:val="annotation subject"/>
    <w:basedOn w:val="a8"/>
    <w:next w:val="a8"/>
    <w:link w:val="ab"/>
    <w:uiPriority w:val="99"/>
    <w:semiHidden/>
    <w:rsid w:val="001128C6"/>
    <w:rPr>
      <w:b/>
      <w:bCs/>
    </w:rPr>
  </w:style>
  <w:style w:type="character" w:customStyle="1" w:styleId="ab">
    <w:name w:val="Тема примечания Знак"/>
    <w:link w:val="aa"/>
    <w:uiPriority w:val="99"/>
    <w:semiHidden/>
    <w:locked/>
    <w:rPr>
      <w:rFonts w:ascii="Calibri" w:hAnsi="Calibri" w:cs="Calibri"/>
      <w:b/>
      <w:bCs/>
      <w:sz w:val="20"/>
      <w:szCs w:val="20"/>
      <w:lang w:eastAsia="en-US"/>
    </w:rPr>
  </w:style>
  <w:style w:type="paragraph" w:styleId="ac">
    <w:name w:val="Balloon Text"/>
    <w:basedOn w:val="a"/>
    <w:link w:val="ad"/>
    <w:uiPriority w:val="99"/>
    <w:semiHidden/>
    <w:rsid w:val="001128C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1128C6"/>
    <w:rPr>
      <w:rFonts w:ascii="Tahoma" w:hAnsi="Tahoma" w:cs="Tahoma"/>
      <w:sz w:val="16"/>
      <w:szCs w:val="16"/>
    </w:rPr>
  </w:style>
  <w:style w:type="paragraph" w:customStyle="1" w:styleId="Revision1">
    <w:name w:val="Revision1"/>
    <w:hidden/>
    <w:uiPriority w:val="99"/>
    <w:semiHidden/>
    <w:rsid w:val="001128C6"/>
    <w:rPr>
      <w:rFonts w:eastAsia="Times New Roman" w:cs="Calibri"/>
      <w:sz w:val="22"/>
      <w:szCs w:val="22"/>
      <w:lang w:eastAsia="en-US"/>
    </w:rPr>
  </w:style>
  <w:style w:type="paragraph" w:customStyle="1" w:styleId="ListParagraph1">
    <w:name w:val="List Paragraph1"/>
    <w:basedOn w:val="a"/>
    <w:uiPriority w:val="99"/>
    <w:rsid w:val="001128C6"/>
    <w:pPr>
      <w:spacing w:after="160" w:line="259" w:lineRule="auto"/>
      <w:ind w:left="720"/>
    </w:pPr>
    <w:rPr>
      <w:rFonts w:cs="Calibri"/>
    </w:rPr>
  </w:style>
  <w:style w:type="paragraph" w:customStyle="1" w:styleId="u">
    <w:name w:val="u"/>
    <w:basedOn w:val="a"/>
    <w:uiPriority w:val="99"/>
    <w:rsid w:val="001128C6"/>
    <w:pPr>
      <w:spacing w:before="100" w:beforeAutospacing="1" w:after="100" w:afterAutospacing="1" w:line="240" w:lineRule="auto"/>
    </w:pPr>
    <w:rPr>
      <w:rFonts w:ascii="Times New Roman" w:hAnsi="Times New Roman"/>
      <w:sz w:val="24"/>
      <w:szCs w:val="24"/>
      <w:lang w:eastAsia="ru-RU"/>
    </w:rPr>
  </w:style>
  <w:style w:type="paragraph" w:customStyle="1" w:styleId="ae">
    <w:name w:val="Комментарий"/>
    <w:basedOn w:val="a"/>
    <w:next w:val="a"/>
    <w:uiPriority w:val="99"/>
    <w:rsid w:val="001128C6"/>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1128C6"/>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128C6"/>
    <w:pPr>
      <w:spacing w:before="100" w:beforeAutospacing="1" w:after="100" w:afterAutospacing="1" w:line="240" w:lineRule="auto"/>
    </w:pPr>
    <w:rPr>
      <w:rFonts w:ascii="Tahoma" w:hAnsi="Tahoma" w:cs="Tahoma"/>
      <w:sz w:val="20"/>
      <w:szCs w:val="20"/>
      <w:lang w:val="en-US"/>
    </w:rPr>
  </w:style>
  <w:style w:type="character" w:customStyle="1" w:styleId="HeaderChar">
    <w:name w:val="Header Char"/>
    <w:uiPriority w:val="99"/>
    <w:semiHidden/>
    <w:locked/>
    <w:rsid w:val="001128C6"/>
    <w:rPr>
      <w:rFonts w:ascii="Calibri" w:hAnsi="Calibri" w:cs="Times New Roman"/>
    </w:rPr>
  </w:style>
  <w:style w:type="paragraph" w:styleId="af0">
    <w:name w:val="header"/>
    <w:basedOn w:val="a"/>
    <w:link w:val="af1"/>
    <w:uiPriority w:val="99"/>
    <w:semiHidden/>
    <w:rsid w:val="001128C6"/>
    <w:pPr>
      <w:tabs>
        <w:tab w:val="center" w:pos="4677"/>
        <w:tab w:val="right" w:pos="9355"/>
      </w:tabs>
      <w:spacing w:after="0" w:line="240" w:lineRule="auto"/>
    </w:pPr>
  </w:style>
  <w:style w:type="character" w:customStyle="1" w:styleId="af1">
    <w:name w:val="Верхний колонтитул Знак"/>
    <w:link w:val="af0"/>
    <w:uiPriority w:val="99"/>
    <w:semiHidden/>
    <w:locked/>
    <w:rPr>
      <w:rFonts w:eastAsia="Times New Roman" w:cs="Times New Roman"/>
      <w:lang w:eastAsia="en-US"/>
    </w:rPr>
  </w:style>
  <w:style w:type="character" w:customStyle="1" w:styleId="FooterChar">
    <w:name w:val="Footer Char"/>
    <w:uiPriority w:val="99"/>
    <w:locked/>
    <w:rsid w:val="001128C6"/>
    <w:rPr>
      <w:rFonts w:ascii="Calibri" w:hAnsi="Calibri" w:cs="Times New Roman"/>
    </w:rPr>
  </w:style>
  <w:style w:type="paragraph" w:styleId="af2">
    <w:name w:val="footer"/>
    <w:basedOn w:val="a"/>
    <w:link w:val="af3"/>
    <w:uiPriority w:val="99"/>
    <w:rsid w:val="001128C6"/>
    <w:pPr>
      <w:tabs>
        <w:tab w:val="center" w:pos="4677"/>
        <w:tab w:val="right" w:pos="9355"/>
      </w:tabs>
      <w:spacing w:after="0" w:line="240" w:lineRule="auto"/>
    </w:pPr>
  </w:style>
  <w:style w:type="character" w:customStyle="1" w:styleId="af3">
    <w:name w:val="Нижний колонтитул Знак"/>
    <w:link w:val="af2"/>
    <w:uiPriority w:val="99"/>
    <w:semiHidden/>
    <w:locked/>
    <w:rPr>
      <w:rFonts w:eastAsia="Times New Roman" w:cs="Times New Roman"/>
      <w:lang w:eastAsia="en-US"/>
    </w:rPr>
  </w:style>
  <w:style w:type="paragraph" w:customStyle="1" w:styleId="ConsPlusNormal">
    <w:name w:val="ConsPlusNormal"/>
    <w:uiPriority w:val="99"/>
    <w:rsid w:val="00FE5824"/>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FE5824"/>
    <w:pPr>
      <w:widowControl w:val="0"/>
      <w:autoSpaceDE w:val="0"/>
      <w:autoSpaceDN w:val="0"/>
      <w:adjustRightInd w:val="0"/>
      <w:ind w:right="19772" w:firstLine="720"/>
    </w:pPr>
    <w:rPr>
      <w:rFonts w:ascii="Arial" w:eastAsia="Times New Roman" w:hAnsi="Arial" w:cs="Arial"/>
      <w:lang w:eastAsia="en-US"/>
    </w:rPr>
  </w:style>
  <w:style w:type="paragraph" w:customStyle="1" w:styleId="af4">
    <w:name w:val="Íîðìàëüíûé"/>
    <w:uiPriority w:val="99"/>
    <w:rsid w:val="00FE5824"/>
    <w:pPr>
      <w:widowControl w:val="0"/>
      <w:suppressAutoHyphens/>
      <w:autoSpaceDE w:val="0"/>
    </w:pPr>
    <w:rPr>
      <w:rFonts w:ascii="Times New Roman" w:eastAsia="Times New Roman" w:hAnsi="Times New Roman"/>
      <w:color w:val="00000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C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1128C6"/>
    <w:pPr>
      <w:widowControl w:val="0"/>
      <w:autoSpaceDE w:val="0"/>
      <w:autoSpaceDN w:val="0"/>
      <w:adjustRightInd w:val="0"/>
      <w:spacing w:before="108" w:after="108" w:line="240" w:lineRule="auto"/>
      <w:jc w:val="center"/>
      <w:outlineLvl w:val="0"/>
    </w:pPr>
    <w:rPr>
      <w:rFonts w:ascii="Arial"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28C6"/>
    <w:rPr>
      <w:rFonts w:ascii="Arial" w:hAnsi="Arial" w:cs="Arial"/>
      <w:b/>
      <w:bCs/>
      <w:color w:val="26282F"/>
      <w:sz w:val="26"/>
      <w:szCs w:val="26"/>
      <w:lang w:eastAsia="ru-RU"/>
    </w:rPr>
  </w:style>
  <w:style w:type="character" w:customStyle="1" w:styleId="a3">
    <w:name w:val="Гипертекстовая ссылка"/>
    <w:uiPriority w:val="99"/>
    <w:rsid w:val="001128C6"/>
    <w:rPr>
      <w:rFonts w:cs="Times New Roman"/>
      <w:color w:val="auto"/>
    </w:rPr>
  </w:style>
  <w:style w:type="character" w:customStyle="1" w:styleId="a4">
    <w:name w:val="Цветовое выделение"/>
    <w:uiPriority w:val="99"/>
    <w:rsid w:val="001128C6"/>
    <w:rPr>
      <w:b/>
      <w:color w:val="26282F"/>
    </w:rPr>
  </w:style>
  <w:style w:type="paragraph" w:customStyle="1" w:styleId="a5">
    <w:name w:val="Нормальный (таблица)"/>
    <w:basedOn w:val="a"/>
    <w:next w:val="a"/>
    <w:uiPriority w:val="99"/>
    <w:rsid w:val="001128C6"/>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6">
    <w:name w:val="Таблицы (моноширинный)"/>
    <w:basedOn w:val="a"/>
    <w:next w:val="a"/>
    <w:uiPriority w:val="99"/>
    <w:rsid w:val="001128C6"/>
    <w:pPr>
      <w:widowControl w:val="0"/>
      <w:autoSpaceDE w:val="0"/>
      <w:autoSpaceDN w:val="0"/>
      <w:adjustRightInd w:val="0"/>
      <w:spacing w:after="0" w:line="240" w:lineRule="auto"/>
    </w:pPr>
    <w:rPr>
      <w:rFonts w:ascii="Courier New" w:hAnsi="Courier New" w:cs="Courier New"/>
      <w:sz w:val="26"/>
      <w:szCs w:val="26"/>
      <w:lang w:eastAsia="ru-RU"/>
    </w:rPr>
  </w:style>
  <w:style w:type="character" w:styleId="a7">
    <w:name w:val="Hyperlink"/>
    <w:uiPriority w:val="99"/>
    <w:rsid w:val="001128C6"/>
    <w:rPr>
      <w:rFonts w:cs="Times New Roman"/>
      <w:color w:val="auto"/>
      <w:u w:val="single"/>
    </w:rPr>
  </w:style>
  <w:style w:type="character" w:customStyle="1" w:styleId="CommentTextChar">
    <w:name w:val="Comment Text Char"/>
    <w:uiPriority w:val="99"/>
    <w:semiHidden/>
    <w:locked/>
    <w:rsid w:val="001128C6"/>
    <w:rPr>
      <w:rFonts w:ascii="Calibri" w:hAnsi="Calibri" w:cs="Calibri"/>
      <w:sz w:val="20"/>
      <w:szCs w:val="20"/>
    </w:rPr>
  </w:style>
  <w:style w:type="paragraph" w:styleId="a8">
    <w:name w:val="annotation text"/>
    <w:basedOn w:val="a"/>
    <w:link w:val="a9"/>
    <w:uiPriority w:val="99"/>
    <w:semiHidden/>
    <w:rsid w:val="001128C6"/>
    <w:pPr>
      <w:spacing w:after="160" w:line="240" w:lineRule="auto"/>
    </w:pPr>
    <w:rPr>
      <w:rFonts w:cs="Calibri"/>
      <w:sz w:val="20"/>
      <w:szCs w:val="20"/>
    </w:rPr>
  </w:style>
  <w:style w:type="character" w:customStyle="1" w:styleId="a9">
    <w:name w:val="Текст примечания Знак"/>
    <w:link w:val="a8"/>
    <w:uiPriority w:val="99"/>
    <w:semiHidden/>
    <w:locked/>
    <w:rPr>
      <w:rFonts w:eastAsia="Times New Roman" w:cs="Times New Roman"/>
      <w:sz w:val="20"/>
      <w:szCs w:val="20"/>
      <w:lang w:eastAsia="en-US"/>
    </w:rPr>
  </w:style>
  <w:style w:type="character" w:customStyle="1" w:styleId="CommentSubjectChar">
    <w:name w:val="Comment Subject Char"/>
    <w:uiPriority w:val="99"/>
    <w:semiHidden/>
    <w:locked/>
    <w:rsid w:val="001128C6"/>
    <w:rPr>
      <w:rFonts w:ascii="Calibri" w:hAnsi="Calibri" w:cs="Calibri"/>
      <w:b/>
      <w:bCs/>
      <w:sz w:val="20"/>
      <w:szCs w:val="20"/>
    </w:rPr>
  </w:style>
  <w:style w:type="paragraph" w:styleId="aa">
    <w:name w:val="annotation subject"/>
    <w:basedOn w:val="a8"/>
    <w:next w:val="a8"/>
    <w:link w:val="ab"/>
    <w:uiPriority w:val="99"/>
    <w:semiHidden/>
    <w:rsid w:val="001128C6"/>
    <w:rPr>
      <w:b/>
      <w:bCs/>
    </w:rPr>
  </w:style>
  <w:style w:type="character" w:customStyle="1" w:styleId="ab">
    <w:name w:val="Тема примечания Знак"/>
    <w:link w:val="aa"/>
    <w:uiPriority w:val="99"/>
    <w:semiHidden/>
    <w:locked/>
    <w:rPr>
      <w:rFonts w:ascii="Calibri" w:hAnsi="Calibri" w:cs="Calibri"/>
      <w:b/>
      <w:bCs/>
      <w:sz w:val="20"/>
      <w:szCs w:val="20"/>
      <w:lang w:eastAsia="en-US"/>
    </w:rPr>
  </w:style>
  <w:style w:type="paragraph" w:styleId="ac">
    <w:name w:val="Balloon Text"/>
    <w:basedOn w:val="a"/>
    <w:link w:val="ad"/>
    <w:uiPriority w:val="99"/>
    <w:semiHidden/>
    <w:rsid w:val="001128C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1128C6"/>
    <w:rPr>
      <w:rFonts w:ascii="Tahoma" w:hAnsi="Tahoma" w:cs="Tahoma"/>
      <w:sz w:val="16"/>
      <w:szCs w:val="16"/>
    </w:rPr>
  </w:style>
  <w:style w:type="paragraph" w:customStyle="1" w:styleId="Revision1">
    <w:name w:val="Revision1"/>
    <w:hidden/>
    <w:uiPriority w:val="99"/>
    <w:semiHidden/>
    <w:rsid w:val="001128C6"/>
    <w:rPr>
      <w:rFonts w:eastAsia="Times New Roman" w:cs="Calibri"/>
      <w:sz w:val="22"/>
      <w:szCs w:val="22"/>
      <w:lang w:eastAsia="en-US"/>
    </w:rPr>
  </w:style>
  <w:style w:type="paragraph" w:customStyle="1" w:styleId="ListParagraph1">
    <w:name w:val="List Paragraph1"/>
    <w:basedOn w:val="a"/>
    <w:uiPriority w:val="99"/>
    <w:rsid w:val="001128C6"/>
    <w:pPr>
      <w:spacing w:after="160" w:line="259" w:lineRule="auto"/>
      <w:ind w:left="720"/>
    </w:pPr>
    <w:rPr>
      <w:rFonts w:cs="Calibri"/>
    </w:rPr>
  </w:style>
  <w:style w:type="paragraph" w:customStyle="1" w:styleId="u">
    <w:name w:val="u"/>
    <w:basedOn w:val="a"/>
    <w:uiPriority w:val="99"/>
    <w:rsid w:val="001128C6"/>
    <w:pPr>
      <w:spacing w:before="100" w:beforeAutospacing="1" w:after="100" w:afterAutospacing="1" w:line="240" w:lineRule="auto"/>
    </w:pPr>
    <w:rPr>
      <w:rFonts w:ascii="Times New Roman" w:hAnsi="Times New Roman"/>
      <w:sz w:val="24"/>
      <w:szCs w:val="24"/>
      <w:lang w:eastAsia="ru-RU"/>
    </w:rPr>
  </w:style>
  <w:style w:type="paragraph" w:customStyle="1" w:styleId="ae">
    <w:name w:val="Комментарий"/>
    <w:basedOn w:val="a"/>
    <w:next w:val="a"/>
    <w:uiPriority w:val="99"/>
    <w:rsid w:val="001128C6"/>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1128C6"/>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128C6"/>
    <w:pPr>
      <w:spacing w:before="100" w:beforeAutospacing="1" w:after="100" w:afterAutospacing="1" w:line="240" w:lineRule="auto"/>
    </w:pPr>
    <w:rPr>
      <w:rFonts w:ascii="Tahoma" w:hAnsi="Tahoma" w:cs="Tahoma"/>
      <w:sz w:val="20"/>
      <w:szCs w:val="20"/>
      <w:lang w:val="en-US"/>
    </w:rPr>
  </w:style>
  <w:style w:type="character" w:customStyle="1" w:styleId="HeaderChar">
    <w:name w:val="Header Char"/>
    <w:uiPriority w:val="99"/>
    <w:semiHidden/>
    <w:locked/>
    <w:rsid w:val="001128C6"/>
    <w:rPr>
      <w:rFonts w:ascii="Calibri" w:hAnsi="Calibri" w:cs="Times New Roman"/>
    </w:rPr>
  </w:style>
  <w:style w:type="paragraph" w:styleId="af0">
    <w:name w:val="header"/>
    <w:basedOn w:val="a"/>
    <w:link w:val="af1"/>
    <w:uiPriority w:val="99"/>
    <w:semiHidden/>
    <w:rsid w:val="001128C6"/>
    <w:pPr>
      <w:tabs>
        <w:tab w:val="center" w:pos="4677"/>
        <w:tab w:val="right" w:pos="9355"/>
      </w:tabs>
      <w:spacing w:after="0" w:line="240" w:lineRule="auto"/>
    </w:pPr>
  </w:style>
  <w:style w:type="character" w:customStyle="1" w:styleId="af1">
    <w:name w:val="Верхний колонтитул Знак"/>
    <w:link w:val="af0"/>
    <w:uiPriority w:val="99"/>
    <w:semiHidden/>
    <w:locked/>
    <w:rPr>
      <w:rFonts w:eastAsia="Times New Roman" w:cs="Times New Roman"/>
      <w:lang w:eastAsia="en-US"/>
    </w:rPr>
  </w:style>
  <w:style w:type="character" w:customStyle="1" w:styleId="FooterChar">
    <w:name w:val="Footer Char"/>
    <w:uiPriority w:val="99"/>
    <w:locked/>
    <w:rsid w:val="001128C6"/>
    <w:rPr>
      <w:rFonts w:ascii="Calibri" w:hAnsi="Calibri" w:cs="Times New Roman"/>
    </w:rPr>
  </w:style>
  <w:style w:type="paragraph" w:styleId="af2">
    <w:name w:val="footer"/>
    <w:basedOn w:val="a"/>
    <w:link w:val="af3"/>
    <w:uiPriority w:val="99"/>
    <w:rsid w:val="001128C6"/>
    <w:pPr>
      <w:tabs>
        <w:tab w:val="center" w:pos="4677"/>
        <w:tab w:val="right" w:pos="9355"/>
      </w:tabs>
      <w:spacing w:after="0" w:line="240" w:lineRule="auto"/>
    </w:pPr>
  </w:style>
  <w:style w:type="character" w:customStyle="1" w:styleId="af3">
    <w:name w:val="Нижний колонтитул Знак"/>
    <w:link w:val="af2"/>
    <w:uiPriority w:val="99"/>
    <w:semiHidden/>
    <w:locked/>
    <w:rPr>
      <w:rFonts w:eastAsia="Times New Roman" w:cs="Times New Roman"/>
      <w:lang w:eastAsia="en-US"/>
    </w:rPr>
  </w:style>
  <w:style w:type="paragraph" w:customStyle="1" w:styleId="ConsPlusNormal">
    <w:name w:val="ConsPlusNormal"/>
    <w:uiPriority w:val="99"/>
    <w:rsid w:val="00FE5824"/>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FE5824"/>
    <w:pPr>
      <w:widowControl w:val="0"/>
      <w:autoSpaceDE w:val="0"/>
      <w:autoSpaceDN w:val="0"/>
      <w:adjustRightInd w:val="0"/>
      <w:ind w:right="19772" w:firstLine="720"/>
    </w:pPr>
    <w:rPr>
      <w:rFonts w:ascii="Arial" w:eastAsia="Times New Roman" w:hAnsi="Arial" w:cs="Arial"/>
      <w:lang w:eastAsia="en-US"/>
    </w:rPr>
  </w:style>
  <w:style w:type="paragraph" w:customStyle="1" w:styleId="af4">
    <w:name w:val="Íîðìàëüíûé"/>
    <w:uiPriority w:val="99"/>
    <w:rsid w:val="00FE5824"/>
    <w:pPr>
      <w:widowControl w:val="0"/>
      <w:suppressAutoHyphens/>
      <w:autoSpaceDE w:val="0"/>
    </w:pPr>
    <w:rPr>
      <w:rFonts w:ascii="Times New Roman" w:eastAsia="Times New Roman" w:hAnsi="Times New Roman"/>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1702</Words>
  <Characters>9708</Characters>
  <Application>Microsoft Office Word</Application>
  <DocSecurity>0</DocSecurity>
  <Lines>80</Lines>
  <Paragraphs>22</Paragraphs>
  <ScaleCrop>false</ScaleCrop>
  <Company>SPecialiST RePack</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WORK</dc:creator>
  <cp:keywords/>
  <dc:description/>
  <cp:lastModifiedBy>User</cp:lastModifiedBy>
  <cp:revision>3</cp:revision>
  <cp:lastPrinted>2018-11-14T03:25:00Z</cp:lastPrinted>
  <dcterms:created xsi:type="dcterms:W3CDTF">2022-11-03T14:13:00Z</dcterms:created>
  <dcterms:modified xsi:type="dcterms:W3CDTF">2022-11-15T03:21:00Z</dcterms:modified>
</cp:coreProperties>
</file>